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C4D83" w14:textId="373EB250" w:rsidR="006D743E" w:rsidRDefault="0068463D" w:rsidP="006D743E">
      <w:pPr>
        <w:jc w:val="center"/>
        <w:rPr>
          <w:rFonts w:ascii="Arial" w:hAnsi="Arial" w:cs="Arial"/>
          <w:b/>
          <w:sz w:val="28"/>
          <w:szCs w:val="28"/>
          <w:lang w:val="en-IE"/>
        </w:rPr>
      </w:pPr>
      <w:r>
        <w:rPr>
          <w:rFonts w:ascii="Arial" w:hAnsi="Arial" w:cs="Arial"/>
          <w:b/>
          <w:sz w:val="28"/>
          <w:szCs w:val="28"/>
          <w:lang w:val="en-IE"/>
        </w:rPr>
        <w:t>Tallaght Ad</w:t>
      </w:r>
      <w:r w:rsidR="009B733D">
        <w:rPr>
          <w:rFonts w:ascii="Arial" w:hAnsi="Arial" w:cs="Arial"/>
          <w:b/>
          <w:sz w:val="28"/>
          <w:szCs w:val="28"/>
          <w:lang w:val="en-IE"/>
        </w:rPr>
        <w:t>vertising Agency</w:t>
      </w:r>
      <w:r w:rsidR="006D743E" w:rsidRPr="00B16CC1">
        <w:rPr>
          <w:rFonts w:ascii="Arial" w:hAnsi="Arial" w:cs="Arial"/>
          <w:b/>
          <w:sz w:val="28"/>
          <w:szCs w:val="28"/>
          <w:lang w:val="en-IE"/>
        </w:rPr>
        <w:t xml:space="preserve"> Case Study</w:t>
      </w:r>
    </w:p>
    <w:p w14:paraId="181A70A8" w14:textId="77777777" w:rsidR="006D743E" w:rsidRPr="00B16CC1" w:rsidRDefault="006D743E" w:rsidP="006D743E">
      <w:pPr>
        <w:jc w:val="center"/>
        <w:rPr>
          <w:rFonts w:ascii="Arial" w:hAnsi="Arial" w:cs="Arial"/>
          <w:b/>
          <w:sz w:val="28"/>
          <w:szCs w:val="28"/>
          <w:lang w:val="en-IE"/>
        </w:rPr>
      </w:pPr>
    </w:p>
    <w:p w14:paraId="4960A75C" w14:textId="77777777" w:rsidR="006D743E" w:rsidRPr="00B16CC1" w:rsidRDefault="0068463D" w:rsidP="006D743E">
      <w:pPr>
        <w:jc w:val="both"/>
        <w:rPr>
          <w:rFonts w:ascii="Arial" w:hAnsi="Arial" w:cs="Arial"/>
          <w:lang w:val="en-IE"/>
        </w:rPr>
      </w:pPr>
      <w:r>
        <w:rPr>
          <w:rFonts w:ascii="Arial" w:hAnsi="Arial" w:cs="Arial"/>
          <w:lang w:val="en-IE"/>
        </w:rPr>
        <w:t>Tallaght Ad</w:t>
      </w:r>
      <w:r w:rsidR="006D743E" w:rsidRPr="00B16CC1">
        <w:rPr>
          <w:rFonts w:ascii="Arial" w:hAnsi="Arial" w:cs="Arial"/>
          <w:lang w:val="en-IE"/>
        </w:rPr>
        <w:t xml:space="preserve"> is an advertising agency in Ireland. They employ about 50 people in their offices in Dublin and </w:t>
      </w:r>
      <w:r w:rsidR="00D668D8" w:rsidRPr="00B16CC1">
        <w:rPr>
          <w:rFonts w:ascii="Arial" w:hAnsi="Arial" w:cs="Arial"/>
          <w:lang w:val="en-IE"/>
        </w:rPr>
        <w:t>about 100</w:t>
      </w:r>
      <w:r w:rsidR="006D743E" w:rsidRPr="00B16CC1">
        <w:rPr>
          <w:rFonts w:ascii="Arial" w:hAnsi="Arial" w:cs="Arial"/>
          <w:lang w:val="en-IE"/>
        </w:rPr>
        <w:t xml:space="preserve"> in offices around the world. </w:t>
      </w:r>
      <w:r>
        <w:rPr>
          <w:rFonts w:ascii="Arial" w:hAnsi="Arial" w:cs="Arial"/>
          <w:lang w:val="en-IE"/>
        </w:rPr>
        <w:t>Tallaght Ad</w:t>
      </w:r>
      <w:r w:rsidR="006D743E" w:rsidRPr="00B16CC1">
        <w:rPr>
          <w:rFonts w:ascii="Arial" w:hAnsi="Arial" w:cs="Arial"/>
          <w:lang w:val="en-IE"/>
        </w:rPr>
        <w:t xml:space="preserve"> has a range of client types across manufacturing and service industries. Staff </w:t>
      </w:r>
      <w:r w:rsidR="00D668D8" w:rsidRPr="00B16CC1">
        <w:rPr>
          <w:rFonts w:ascii="Arial" w:hAnsi="Arial" w:cs="Arial"/>
          <w:lang w:val="en-IE"/>
        </w:rPr>
        <w:t xml:space="preserve">positions </w:t>
      </w:r>
      <w:r w:rsidR="006D743E" w:rsidRPr="00B16CC1">
        <w:rPr>
          <w:rFonts w:ascii="Arial" w:hAnsi="Arial" w:cs="Arial"/>
          <w:lang w:val="en-IE"/>
        </w:rPr>
        <w:t>at the company Dublin office are as follows:</w:t>
      </w:r>
    </w:p>
    <w:p w14:paraId="1C015575" w14:textId="77777777" w:rsidR="00D668D8" w:rsidRPr="00B16CC1" w:rsidRDefault="00D668D8" w:rsidP="006D743E">
      <w:pPr>
        <w:jc w:val="both"/>
        <w:rPr>
          <w:rFonts w:ascii="Arial" w:hAnsi="Arial" w:cs="Arial"/>
          <w:lang w:val="en-IE"/>
        </w:rPr>
      </w:pPr>
    </w:p>
    <w:tbl>
      <w:tblPr>
        <w:tblStyle w:val="Tablaconcuadrcula"/>
        <w:tblW w:w="0" w:type="auto"/>
        <w:tblLook w:val="01E0" w:firstRow="1" w:lastRow="1" w:firstColumn="1" w:lastColumn="1" w:noHBand="0" w:noVBand="0"/>
      </w:tblPr>
      <w:tblGrid>
        <w:gridCol w:w="4114"/>
        <w:gridCol w:w="4182"/>
      </w:tblGrid>
      <w:tr w:rsidR="006D743E" w:rsidRPr="00B16CC1" w14:paraId="492F2E73" w14:textId="77777777" w:rsidTr="004268D4">
        <w:tc>
          <w:tcPr>
            <w:tcW w:w="4261" w:type="dxa"/>
          </w:tcPr>
          <w:p w14:paraId="7A382598" w14:textId="77777777" w:rsidR="006D743E" w:rsidRPr="00B16CC1" w:rsidRDefault="006D743E" w:rsidP="004268D4">
            <w:pPr>
              <w:jc w:val="both"/>
              <w:rPr>
                <w:rFonts w:ascii="Arial" w:hAnsi="Arial" w:cs="Arial"/>
                <w:b/>
                <w:lang w:val="en-IE"/>
              </w:rPr>
            </w:pPr>
            <w:r w:rsidRPr="00B16CC1">
              <w:rPr>
                <w:rFonts w:ascii="Arial" w:hAnsi="Arial" w:cs="Arial"/>
                <w:b/>
                <w:lang w:val="en-IE"/>
              </w:rPr>
              <w:t>Senior management</w:t>
            </w:r>
          </w:p>
        </w:tc>
        <w:tc>
          <w:tcPr>
            <w:tcW w:w="4261" w:type="dxa"/>
          </w:tcPr>
          <w:p w14:paraId="57072BFB" w14:textId="77777777" w:rsidR="006D743E" w:rsidRPr="00B16CC1" w:rsidRDefault="006D743E" w:rsidP="004268D4">
            <w:pPr>
              <w:jc w:val="both"/>
              <w:rPr>
                <w:rFonts w:ascii="Arial" w:hAnsi="Arial" w:cs="Arial"/>
                <w:b/>
                <w:lang w:val="en-IE"/>
              </w:rPr>
            </w:pPr>
            <w:r w:rsidRPr="00B16CC1">
              <w:rPr>
                <w:rFonts w:ascii="Arial" w:hAnsi="Arial" w:cs="Arial"/>
                <w:b/>
                <w:lang w:val="en-IE"/>
              </w:rPr>
              <w:t>Administration</w:t>
            </w:r>
          </w:p>
        </w:tc>
      </w:tr>
      <w:tr w:rsidR="006D743E" w:rsidRPr="00B16CC1" w14:paraId="2F6D7BD2" w14:textId="77777777" w:rsidTr="004268D4">
        <w:tc>
          <w:tcPr>
            <w:tcW w:w="4261" w:type="dxa"/>
          </w:tcPr>
          <w:p w14:paraId="3215CBB1" w14:textId="77777777" w:rsidR="006D743E" w:rsidRPr="00B16CC1" w:rsidRDefault="006D743E" w:rsidP="004268D4">
            <w:pPr>
              <w:jc w:val="both"/>
              <w:rPr>
                <w:rFonts w:ascii="Arial" w:hAnsi="Arial" w:cs="Arial"/>
                <w:lang w:val="en-IE"/>
              </w:rPr>
            </w:pPr>
            <w:r w:rsidRPr="00B16CC1">
              <w:rPr>
                <w:rFonts w:ascii="Arial" w:hAnsi="Arial" w:cs="Arial"/>
                <w:lang w:val="en-IE"/>
              </w:rPr>
              <w:t>3 directors</w:t>
            </w:r>
          </w:p>
        </w:tc>
        <w:tc>
          <w:tcPr>
            <w:tcW w:w="4261" w:type="dxa"/>
          </w:tcPr>
          <w:p w14:paraId="09341DF2" w14:textId="77777777" w:rsidR="006D743E" w:rsidRPr="00B16CC1" w:rsidRDefault="006D743E" w:rsidP="004268D4">
            <w:pPr>
              <w:jc w:val="both"/>
              <w:rPr>
                <w:rFonts w:ascii="Arial" w:hAnsi="Arial" w:cs="Arial"/>
                <w:lang w:val="en-IE"/>
              </w:rPr>
            </w:pPr>
            <w:r w:rsidRPr="00B16CC1">
              <w:rPr>
                <w:rFonts w:ascii="Arial" w:hAnsi="Arial" w:cs="Arial"/>
                <w:lang w:val="en-IE"/>
              </w:rPr>
              <w:t>1 office manager</w:t>
            </w:r>
          </w:p>
        </w:tc>
      </w:tr>
      <w:tr w:rsidR="006D743E" w:rsidRPr="00B16CC1" w14:paraId="08DBC130" w14:textId="77777777" w:rsidTr="004268D4">
        <w:tc>
          <w:tcPr>
            <w:tcW w:w="4261" w:type="dxa"/>
          </w:tcPr>
          <w:p w14:paraId="1633F5E4" w14:textId="77777777" w:rsidR="006D743E" w:rsidRPr="00B16CC1" w:rsidRDefault="006D743E" w:rsidP="004268D4">
            <w:pPr>
              <w:jc w:val="both"/>
              <w:rPr>
                <w:rFonts w:ascii="Arial" w:hAnsi="Arial" w:cs="Arial"/>
                <w:b/>
                <w:lang w:val="en-IE"/>
              </w:rPr>
            </w:pPr>
            <w:r w:rsidRPr="00B16CC1">
              <w:rPr>
                <w:rFonts w:ascii="Arial" w:hAnsi="Arial" w:cs="Arial"/>
                <w:b/>
                <w:lang w:val="en-IE"/>
              </w:rPr>
              <w:t>Creative</w:t>
            </w:r>
          </w:p>
        </w:tc>
        <w:tc>
          <w:tcPr>
            <w:tcW w:w="4261" w:type="dxa"/>
          </w:tcPr>
          <w:p w14:paraId="626CF40F" w14:textId="77777777" w:rsidR="006D743E" w:rsidRPr="00B16CC1" w:rsidRDefault="006D743E" w:rsidP="004268D4">
            <w:pPr>
              <w:jc w:val="both"/>
              <w:rPr>
                <w:rFonts w:ascii="Arial" w:hAnsi="Arial" w:cs="Arial"/>
                <w:lang w:val="en-IE"/>
              </w:rPr>
            </w:pPr>
            <w:r w:rsidRPr="00B16CC1">
              <w:rPr>
                <w:rFonts w:ascii="Arial" w:hAnsi="Arial" w:cs="Arial"/>
                <w:lang w:val="en-IE"/>
              </w:rPr>
              <w:t>3 Personal assistants (to directors)</w:t>
            </w:r>
          </w:p>
        </w:tc>
      </w:tr>
      <w:tr w:rsidR="006D743E" w:rsidRPr="00B16CC1" w14:paraId="55D808AA" w14:textId="77777777" w:rsidTr="004268D4">
        <w:tc>
          <w:tcPr>
            <w:tcW w:w="4261" w:type="dxa"/>
          </w:tcPr>
          <w:p w14:paraId="718F0AD4" w14:textId="77777777" w:rsidR="006D743E" w:rsidRPr="00B16CC1" w:rsidRDefault="006D743E" w:rsidP="004268D4">
            <w:pPr>
              <w:jc w:val="both"/>
              <w:rPr>
                <w:rFonts w:ascii="Arial" w:hAnsi="Arial" w:cs="Arial"/>
                <w:lang w:val="en-IE"/>
              </w:rPr>
            </w:pPr>
            <w:r w:rsidRPr="00B16CC1">
              <w:rPr>
                <w:rFonts w:ascii="Arial" w:hAnsi="Arial" w:cs="Arial"/>
                <w:lang w:val="en-IE"/>
              </w:rPr>
              <w:t>4 account managers</w:t>
            </w:r>
          </w:p>
        </w:tc>
        <w:tc>
          <w:tcPr>
            <w:tcW w:w="4261" w:type="dxa"/>
          </w:tcPr>
          <w:p w14:paraId="179F504B" w14:textId="77777777" w:rsidR="006D743E" w:rsidRPr="00B16CC1" w:rsidRDefault="006D743E" w:rsidP="004268D4">
            <w:pPr>
              <w:jc w:val="both"/>
              <w:rPr>
                <w:rFonts w:ascii="Arial" w:hAnsi="Arial" w:cs="Arial"/>
                <w:lang w:val="en-IE"/>
              </w:rPr>
            </w:pPr>
            <w:r w:rsidRPr="00B16CC1">
              <w:rPr>
                <w:rFonts w:ascii="Arial" w:hAnsi="Arial" w:cs="Arial"/>
                <w:lang w:val="en-IE"/>
              </w:rPr>
              <w:t>2 receptionists/telephonists</w:t>
            </w:r>
          </w:p>
        </w:tc>
      </w:tr>
      <w:tr w:rsidR="006D743E" w:rsidRPr="00B16CC1" w14:paraId="6609FCB4" w14:textId="77777777" w:rsidTr="004268D4">
        <w:tc>
          <w:tcPr>
            <w:tcW w:w="4261" w:type="dxa"/>
          </w:tcPr>
          <w:p w14:paraId="5BD13D2B" w14:textId="77777777" w:rsidR="006D743E" w:rsidRPr="00B16CC1" w:rsidRDefault="006D743E" w:rsidP="004268D4">
            <w:pPr>
              <w:jc w:val="both"/>
              <w:rPr>
                <w:rFonts w:ascii="Arial" w:hAnsi="Arial" w:cs="Arial"/>
                <w:lang w:val="en-IE"/>
              </w:rPr>
            </w:pPr>
            <w:r w:rsidRPr="00B16CC1">
              <w:rPr>
                <w:rFonts w:ascii="Arial" w:hAnsi="Arial" w:cs="Arial"/>
                <w:lang w:val="en-IE"/>
              </w:rPr>
              <w:t>6 graphic designers</w:t>
            </w:r>
          </w:p>
        </w:tc>
        <w:tc>
          <w:tcPr>
            <w:tcW w:w="4261" w:type="dxa"/>
          </w:tcPr>
          <w:p w14:paraId="05248B8B" w14:textId="77777777" w:rsidR="006D743E" w:rsidRPr="00B16CC1" w:rsidRDefault="006D743E" w:rsidP="004268D4">
            <w:pPr>
              <w:jc w:val="both"/>
              <w:rPr>
                <w:rFonts w:ascii="Arial" w:hAnsi="Arial" w:cs="Arial"/>
                <w:lang w:val="en-IE"/>
              </w:rPr>
            </w:pPr>
            <w:r w:rsidRPr="00B16CC1">
              <w:rPr>
                <w:rFonts w:ascii="Arial" w:hAnsi="Arial" w:cs="Arial"/>
                <w:lang w:val="en-IE"/>
              </w:rPr>
              <w:t>4 secretaries (to account managers)</w:t>
            </w:r>
          </w:p>
        </w:tc>
      </w:tr>
      <w:tr w:rsidR="006D743E" w:rsidRPr="00B16CC1" w14:paraId="5135FAAF" w14:textId="77777777" w:rsidTr="004268D4">
        <w:tc>
          <w:tcPr>
            <w:tcW w:w="4261" w:type="dxa"/>
          </w:tcPr>
          <w:p w14:paraId="283081D9" w14:textId="77777777" w:rsidR="006D743E" w:rsidRPr="00B16CC1" w:rsidRDefault="006D743E" w:rsidP="004268D4">
            <w:pPr>
              <w:jc w:val="both"/>
              <w:rPr>
                <w:rFonts w:ascii="Arial" w:hAnsi="Arial" w:cs="Arial"/>
                <w:lang w:val="en-IE"/>
              </w:rPr>
            </w:pPr>
            <w:r w:rsidRPr="00B16CC1">
              <w:rPr>
                <w:rFonts w:ascii="Arial" w:hAnsi="Arial" w:cs="Arial"/>
                <w:lang w:val="en-IE"/>
              </w:rPr>
              <w:t>2 photographers</w:t>
            </w:r>
          </w:p>
        </w:tc>
        <w:tc>
          <w:tcPr>
            <w:tcW w:w="4261" w:type="dxa"/>
          </w:tcPr>
          <w:p w14:paraId="67F2305B" w14:textId="77777777" w:rsidR="006D743E" w:rsidRPr="00B16CC1" w:rsidRDefault="006D743E" w:rsidP="004268D4">
            <w:pPr>
              <w:jc w:val="both"/>
              <w:rPr>
                <w:rFonts w:ascii="Arial" w:hAnsi="Arial" w:cs="Arial"/>
                <w:lang w:val="en-IE"/>
              </w:rPr>
            </w:pPr>
            <w:r w:rsidRPr="00B16CC1">
              <w:rPr>
                <w:rFonts w:ascii="Arial" w:hAnsi="Arial" w:cs="Arial"/>
                <w:lang w:val="en-IE"/>
              </w:rPr>
              <w:t>2 clerk/typists</w:t>
            </w:r>
          </w:p>
        </w:tc>
      </w:tr>
      <w:tr w:rsidR="006D743E" w:rsidRPr="00B16CC1" w14:paraId="75BA3166" w14:textId="77777777" w:rsidTr="004268D4">
        <w:tc>
          <w:tcPr>
            <w:tcW w:w="4261" w:type="dxa"/>
          </w:tcPr>
          <w:p w14:paraId="1EDEED6F" w14:textId="77777777" w:rsidR="006D743E" w:rsidRPr="00B16CC1" w:rsidRDefault="006D743E" w:rsidP="004268D4">
            <w:pPr>
              <w:jc w:val="both"/>
              <w:rPr>
                <w:rFonts w:ascii="Arial" w:hAnsi="Arial" w:cs="Arial"/>
                <w:lang w:val="en-IE"/>
              </w:rPr>
            </w:pPr>
            <w:r w:rsidRPr="00B16CC1">
              <w:rPr>
                <w:rFonts w:ascii="Arial" w:hAnsi="Arial" w:cs="Arial"/>
                <w:lang w:val="en-IE"/>
              </w:rPr>
              <w:t>4 copy writers</w:t>
            </w:r>
          </w:p>
        </w:tc>
        <w:tc>
          <w:tcPr>
            <w:tcW w:w="4261" w:type="dxa"/>
          </w:tcPr>
          <w:p w14:paraId="69477757" w14:textId="77777777" w:rsidR="006D743E" w:rsidRPr="00B16CC1" w:rsidRDefault="006D743E" w:rsidP="004268D4">
            <w:pPr>
              <w:jc w:val="both"/>
              <w:rPr>
                <w:rFonts w:ascii="Arial" w:hAnsi="Arial" w:cs="Arial"/>
                <w:lang w:val="en-IE"/>
              </w:rPr>
            </w:pPr>
            <w:r w:rsidRPr="00B16CC1">
              <w:rPr>
                <w:rFonts w:ascii="Arial" w:hAnsi="Arial" w:cs="Arial"/>
                <w:lang w:val="en-IE"/>
              </w:rPr>
              <w:t>1 filing clerk</w:t>
            </w:r>
          </w:p>
        </w:tc>
      </w:tr>
      <w:tr w:rsidR="006D743E" w:rsidRPr="00B16CC1" w14:paraId="3CFD0700" w14:textId="77777777" w:rsidTr="004268D4">
        <w:tc>
          <w:tcPr>
            <w:tcW w:w="4261" w:type="dxa"/>
          </w:tcPr>
          <w:p w14:paraId="03060C5F" w14:textId="77777777" w:rsidR="006D743E" w:rsidRPr="00B16CC1" w:rsidRDefault="006D743E" w:rsidP="004268D4">
            <w:pPr>
              <w:jc w:val="both"/>
              <w:rPr>
                <w:rFonts w:ascii="Arial" w:hAnsi="Arial" w:cs="Arial"/>
                <w:lang w:val="en-IE"/>
              </w:rPr>
            </w:pPr>
            <w:r w:rsidRPr="00B16CC1">
              <w:rPr>
                <w:rFonts w:ascii="Arial" w:hAnsi="Arial" w:cs="Arial"/>
                <w:lang w:val="en-IE"/>
              </w:rPr>
              <w:t>2 editors</w:t>
            </w:r>
          </w:p>
        </w:tc>
        <w:tc>
          <w:tcPr>
            <w:tcW w:w="4261" w:type="dxa"/>
          </w:tcPr>
          <w:p w14:paraId="1A1544CC" w14:textId="77777777" w:rsidR="006D743E" w:rsidRPr="00B16CC1" w:rsidRDefault="006D743E" w:rsidP="004268D4">
            <w:pPr>
              <w:jc w:val="both"/>
              <w:rPr>
                <w:rFonts w:ascii="Arial" w:hAnsi="Arial" w:cs="Arial"/>
                <w:b/>
                <w:lang w:val="en-IE"/>
              </w:rPr>
            </w:pPr>
            <w:r w:rsidRPr="00B16CC1">
              <w:rPr>
                <w:rFonts w:ascii="Arial" w:hAnsi="Arial" w:cs="Arial"/>
                <w:b/>
                <w:lang w:val="en-IE"/>
              </w:rPr>
              <w:t>Accounts</w:t>
            </w:r>
          </w:p>
        </w:tc>
      </w:tr>
      <w:tr w:rsidR="006D743E" w:rsidRPr="00B16CC1" w14:paraId="758A5C41" w14:textId="77777777" w:rsidTr="004268D4">
        <w:tc>
          <w:tcPr>
            <w:tcW w:w="4261" w:type="dxa"/>
          </w:tcPr>
          <w:p w14:paraId="52026104" w14:textId="77777777" w:rsidR="006D743E" w:rsidRPr="00B16CC1" w:rsidRDefault="006D743E" w:rsidP="004268D4">
            <w:pPr>
              <w:jc w:val="both"/>
              <w:rPr>
                <w:rFonts w:ascii="Arial" w:hAnsi="Arial" w:cs="Arial"/>
                <w:lang w:val="en-IE"/>
              </w:rPr>
            </w:pPr>
            <w:r w:rsidRPr="00B16CC1">
              <w:rPr>
                <w:rFonts w:ascii="Arial" w:hAnsi="Arial" w:cs="Arial"/>
                <w:lang w:val="en-IE"/>
              </w:rPr>
              <w:t>1 audio technician</w:t>
            </w:r>
          </w:p>
        </w:tc>
        <w:tc>
          <w:tcPr>
            <w:tcW w:w="4261" w:type="dxa"/>
          </w:tcPr>
          <w:p w14:paraId="4050C460" w14:textId="77777777" w:rsidR="006D743E" w:rsidRPr="00B16CC1" w:rsidRDefault="006D743E" w:rsidP="00B16CC1">
            <w:pPr>
              <w:rPr>
                <w:rFonts w:ascii="Arial" w:hAnsi="Arial" w:cs="Arial"/>
                <w:lang w:val="en-IE"/>
              </w:rPr>
            </w:pPr>
            <w:r w:rsidRPr="00B16CC1">
              <w:rPr>
                <w:rFonts w:ascii="Arial" w:hAnsi="Arial" w:cs="Arial"/>
                <w:lang w:val="en-IE"/>
              </w:rPr>
              <w:t>1 accountant (and company secretary)</w:t>
            </w:r>
          </w:p>
        </w:tc>
      </w:tr>
      <w:tr w:rsidR="006D743E" w:rsidRPr="00B16CC1" w14:paraId="4066BFB1" w14:textId="77777777" w:rsidTr="004268D4">
        <w:tc>
          <w:tcPr>
            <w:tcW w:w="4261" w:type="dxa"/>
          </w:tcPr>
          <w:p w14:paraId="58023175" w14:textId="77777777" w:rsidR="006D743E" w:rsidRPr="00B16CC1" w:rsidRDefault="006D743E" w:rsidP="004268D4">
            <w:pPr>
              <w:jc w:val="both"/>
              <w:rPr>
                <w:rFonts w:ascii="Arial" w:hAnsi="Arial" w:cs="Arial"/>
                <w:lang w:val="en-IE"/>
              </w:rPr>
            </w:pPr>
            <w:r w:rsidRPr="00B16CC1">
              <w:rPr>
                <w:rFonts w:ascii="Arial" w:hAnsi="Arial" w:cs="Arial"/>
                <w:lang w:val="en-IE"/>
              </w:rPr>
              <w:t>1 resource librarian</w:t>
            </w:r>
          </w:p>
        </w:tc>
        <w:tc>
          <w:tcPr>
            <w:tcW w:w="4261" w:type="dxa"/>
          </w:tcPr>
          <w:p w14:paraId="67303B7B" w14:textId="77777777" w:rsidR="006D743E" w:rsidRPr="00B16CC1" w:rsidRDefault="006D743E" w:rsidP="004268D4">
            <w:pPr>
              <w:jc w:val="both"/>
              <w:rPr>
                <w:rFonts w:ascii="Arial" w:hAnsi="Arial" w:cs="Arial"/>
                <w:lang w:val="en-IE"/>
              </w:rPr>
            </w:pPr>
            <w:r w:rsidRPr="00B16CC1">
              <w:rPr>
                <w:rFonts w:ascii="Arial" w:hAnsi="Arial" w:cs="Arial"/>
                <w:lang w:val="en-IE"/>
              </w:rPr>
              <w:t>1 credit controller</w:t>
            </w:r>
          </w:p>
        </w:tc>
      </w:tr>
      <w:tr w:rsidR="006D743E" w:rsidRPr="00B16CC1" w14:paraId="4A7FA752" w14:textId="77777777" w:rsidTr="004268D4">
        <w:tc>
          <w:tcPr>
            <w:tcW w:w="4261" w:type="dxa"/>
          </w:tcPr>
          <w:p w14:paraId="40D4B341" w14:textId="77777777" w:rsidR="006D743E" w:rsidRPr="00B16CC1" w:rsidRDefault="006D743E" w:rsidP="004268D4">
            <w:pPr>
              <w:jc w:val="both"/>
              <w:rPr>
                <w:rFonts w:ascii="Arial" w:hAnsi="Arial" w:cs="Arial"/>
                <w:b/>
                <w:lang w:val="en-IE"/>
              </w:rPr>
            </w:pPr>
            <w:r w:rsidRPr="00B16CC1">
              <w:rPr>
                <w:rFonts w:ascii="Arial" w:hAnsi="Arial" w:cs="Arial"/>
                <w:b/>
                <w:lang w:val="en-IE"/>
              </w:rPr>
              <w:t>IT Support</w:t>
            </w:r>
          </w:p>
        </w:tc>
        <w:tc>
          <w:tcPr>
            <w:tcW w:w="4261" w:type="dxa"/>
          </w:tcPr>
          <w:p w14:paraId="3AEDA92B" w14:textId="77777777" w:rsidR="006D743E" w:rsidRPr="00B16CC1" w:rsidRDefault="006D743E" w:rsidP="004268D4">
            <w:pPr>
              <w:jc w:val="both"/>
              <w:rPr>
                <w:rFonts w:ascii="Arial" w:hAnsi="Arial" w:cs="Arial"/>
                <w:lang w:val="en-IE"/>
              </w:rPr>
            </w:pPr>
            <w:r w:rsidRPr="00B16CC1">
              <w:rPr>
                <w:rFonts w:ascii="Arial" w:hAnsi="Arial" w:cs="Arial"/>
                <w:lang w:val="en-IE"/>
              </w:rPr>
              <w:t>2 account clerks</w:t>
            </w:r>
          </w:p>
        </w:tc>
      </w:tr>
      <w:tr w:rsidR="006D743E" w:rsidRPr="00B16CC1" w14:paraId="736BA52A" w14:textId="77777777" w:rsidTr="004268D4">
        <w:tc>
          <w:tcPr>
            <w:tcW w:w="4261" w:type="dxa"/>
          </w:tcPr>
          <w:p w14:paraId="1E42C052" w14:textId="77777777" w:rsidR="006D743E" w:rsidRPr="00B16CC1" w:rsidRDefault="006D743E" w:rsidP="004268D4">
            <w:pPr>
              <w:jc w:val="both"/>
              <w:rPr>
                <w:rFonts w:ascii="Arial" w:hAnsi="Arial" w:cs="Arial"/>
                <w:lang w:val="en-IE"/>
              </w:rPr>
            </w:pPr>
            <w:r w:rsidRPr="00B16CC1">
              <w:rPr>
                <w:rFonts w:ascii="Arial" w:hAnsi="Arial" w:cs="Arial"/>
                <w:lang w:val="en-IE"/>
              </w:rPr>
              <w:t>1 computer manager</w:t>
            </w:r>
          </w:p>
        </w:tc>
        <w:tc>
          <w:tcPr>
            <w:tcW w:w="4261" w:type="dxa"/>
          </w:tcPr>
          <w:p w14:paraId="01D8C0DE" w14:textId="77777777" w:rsidR="006D743E" w:rsidRPr="00B16CC1" w:rsidRDefault="006D743E" w:rsidP="004268D4">
            <w:pPr>
              <w:jc w:val="both"/>
              <w:rPr>
                <w:rFonts w:ascii="Arial" w:hAnsi="Arial" w:cs="Arial"/>
                <w:lang w:val="en-IE"/>
              </w:rPr>
            </w:pPr>
            <w:r w:rsidRPr="00B16CC1">
              <w:rPr>
                <w:rFonts w:ascii="Arial" w:hAnsi="Arial" w:cs="Arial"/>
                <w:lang w:val="en-IE"/>
              </w:rPr>
              <w:t>2 purchasing assistants</w:t>
            </w:r>
          </w:p>
        </w:tc>
      </w:tr>
      <w:tr w:rsidR="006D743E" w:rsidRPr="00B16CC1" w14:paraId="42880939" w14:textId="77777777" w:rsidTr="004268D4">
        <w:tc>
          <w:tcPr>
            <w:tcW w:w="4261" w:type="dxa"/>
          </w:tcPr>
          <w:p w14:paraId="03AC3606" w14:textId="77777777" w:rsidR="006D743E" w:rsidRPr="00B16CC1" w:rsidRDefault="006D743E" w:rsidP="004268D4">
            <w:pPr>
              <w:jc w:val="both"/>
              <w:rPr>
                <w:rFonts w:ascii="Arial" w:hAnsi="Arial" w:cs="Arial"/>
                <w:lang w:val="en-IE"/>
              </w:rPr>
            </w:pPr>
            <w:r w:rsidRPr="00B16CC1">
              <w:rPr>
                <w:rFonts w:ascii="Arial" w:hAnsi="Arial" w:cs="Arial"/>
                <w:lang w:val="en-IE"/>
              </w:rPr>
              <w:t>2 network support technicians</w:t>
            </w:r>
          </w:p>
        </w:tc>
        <w:tc>
          <w:tcPr>
            <w:tcW w:w="4261" w:type="dxa"/>
          </w:tcPr>
          <w:p w14:paraId="00A12EAB" w14:textId="77777777" w:rsidR="006D743E" w:rsidRPr="00B16CC1" w:rsidRDefault="006D743E" w:rsidP="004268D4">
            <w:pPr>
              <w:jc w:val="both"/>
              <w:rPr>
                <w:rFonts w:ascii="Arial" w:hAnsi="Arial" w:cs="Arial"/>
                <w:lang w:val="en-IE"/>
              </w:rPr>
            </w:pPr>
          </w:p>
        </w:tc>
      </w:tr>
    </w:tbl>
    <w:p w14:paraId="77D6A4E6" w14:textId="77777777" w:rsidR="006D743E" w:rsidRPr="00B16CC1" w:rsidRDefault="006D743E" w:rsidP="006D743E">
      <w:pPr>
        <w:jc w:val="both"/>
        <w:rPr>
          <w:rFonts w:ascii="Arial" w:hAnsi="Arial" w:cs="Arial"/>
          <w:lang w:val="en-IE"/>
        </w:rPr>
      </w:pPr>
    </w:p>
    <w:p w14:paraId="00810505" w14:textId="77777777" w:rsidR="00D668D8" w:rsidRPr="00B16CC1" w:rsidRDefault="006D743E" w:rsidP="006D743E">
      <w:pPr>
        <w:jc w:val="both"/>
        <w:rPr>
          <w:rFonts w:ascii="Arial" w:hAnsi="Arial" w:cs="Arial"/>
          <w:lang w:val="en-IE"/>
        </w:rPr>
      </w:pPr>
      <w:r w:rsidRPr="00B16CC1">
        <w:rPr>
          <w:rFonts w:ascii="Arial" w:hAnsi="Arial" w:cs="Arial"/>
          <w:lang w:val="en-IE"/>
        </w:rPr>
        <w:t xml:space="preserve">Having started to design a new information system, the developers left the company. </w:t>
      </w:r>
    </w:p>
    <w:p w14:paraId="70AA2EDC" w14:textId="77777777" w:rsidR="00D668D8" w:rsidRPr="00B16CC1" w:rsidRDefault="00D668D8" w:rsidP="006D743E">
      <w:pPr>
        <w:jc w:val="both"/>
        <w:rPr>
          <w:rFonts w:ascii="Arial" w:hAnsi="Arial" w:cs="Arial"/>
          <w:lang w:val="en-IE"/>
        </w:rPr>
      </w:pPr>
    </w:p>
    <w:p w14:paraId="4BD4A7E8" w14:textId="77777777" w:rsidR="006D743E" w:rsidRPr="00B16CC1" w:rsidRDefault="006D743E" w:rsidP="006D743E">
      <w:pPr>
        <w:jc w:val="both"/>
        <w:rPr>
          <w:rFonts w:ascii="Arial" w:hAnsi="Arial" w:cs="Arial"/>
          <w:lang w:val="en-IE"/>
        </w:rPr>
      </w:pPr>
      <w:r w:rsidRPr="00B16CC1">
        <w:rPr>
          <w:rFonts w:ascii="Arial" w:hAnsi="Arial" w:cs="Arial"/>
          <w:lang w:val="en-IE"/>
        </w:rPr>
        <w:t xml:space="preserve">The existing system only covers core business requirements, </w:t>
      </w:r>
      <w:r w:rsidR="008F6EA2">
        <w:rPr>
          <w:rFonts w:ascii="Arial" w:hAnsi="Arial" w:cs="Arial"/>
          <w:lang w:val="en-IE"/>
        </w:rPr>
        <w:t>Tallaght Ad</w:t>
      </w:r>
      <w:r w:rsidRPr="00B16CC1">
        <w:rPr>
          <w:rFonts w:ascii="Arial" w:hAnsi="Arial" w:cs="Arial"/>
          <w:lang w:val="en-IE"/>
        </w:rPr>
        <w:t xml:space="preserve"> wanted </w:t>
      </w:r>
      <w:r w:rsidR="00D668D8" w:rsidRPr="00B16CC1">
        <w:rPr>
          <w:rFonts w:ascii="Arial" w:hAnsi="Arial" w:cs="Arial"/>
          <w:lang w:val="en-IE"/>
        </w:rPr>
        <w:t>to extend</w:t>
      </w:r>
      <w:r w:rsidRPr="00B16CC1">
        <w:rPr>
          <w:rFonts w:ascii="Arial" w:hAnsi="Arial" w:cs="Arial"/>
          <w:lang w:val="en-IE"/>
        </w:rPr>
        <w:t xml:space="preserve"> it to cover most of the company’s activities and to deal with international business.</w:t>
      </w:r>
    </w:p>
    <w:p w14:paraId="383A4992" w14:textId="77777777" w:rsidR="00D668D8" w:rsidRPr="00B16CC1" w:rsidRDefault="00D668D8" w:rsidP="006D743E">
      <w:pPr>
        <w:jc w:val="both"/>
        <w:rPr>
          <w:rFonts w:ascii="Arial" w:hAnsi="Arial" w:cs="Arial"/>
          <w:lang w:val="en-IE"/>
        </w:rPr>
      </w:pPr>
    </w:p>
    <w:p w14:paraId="2F253B29" w14:textId="77777777" w:rsidR="006D743E" w:rsidRPr="00B16CC1" w:rsidRDefault="008F6EA2" w:rsidP="006D743E">
      <w:pPr>
        <w:jc w:val="both"/>
        <w:rPr>
          <w:rFonts w:ascii="Arial" w:hAnsi="Arial" w:cs="Arial"/>
          <w:lang w:val="en-IE"/>
        </w:rPr>
      </w:pPr>
      <w:r>
        <w:rPr>
          <w:rFonts w:ascii="Arial" w:hAnsi="Arial" w:cs="Arial"/>
          <w:lang w:val="en-IE"/>
        </w:rPr>
        <w:t>Tallaght Ad</w:t>
      </w:r>
      <w:r w:rsidR="006D743E" w:rsidRPr="00B16CC1">
        <w:rPr>
          <w:rFonts w:ascii="Arial" w:hAnsi="Arial" w:cs="Arial"/>
          <w:lang w:val="en-IE"/>
        </w:rPr>
        <w:t xml:space="preserve"> deals with many </w:t>
      </w:r>
      <w:r w:rsidR="00D668D8" w:rsidRPr="00B16CC1">
        <w:rPr>
          <w:rFonts w:ascii="Arial" w:hAnsi="Arial" w:cs="Arial"/>
          <w:lang w:val="en-IE"/>
        </w:rPr>
        <w:t>companies,</w:t>
      </w:r>
      <w:r w:rsidR="006D743E" w:rsidRPr="00B16CC1">
        <w:rPr>
          <w:rFonts w:ascii="Arial" w:hAnsi="Arial" w:cs="Arial"/>
          <w:lang w:val="en-IE"/>
        </w:rPr>
        <w:t xml:space="preserve"> which they call clients. A record is kept of each client company and each company has 1 person who is the main contact for that company. His/her details are kept in the client record. </w:t>
      </w:r>
      <w:r w:rsidR="00D668D8" w:rsidRPr="00B16CC1">
        <w:rPr>
          <w:rFonts w:ascii="Arial" w:hAnsi="Arial" w:cs="Arial"/>
          <w:lang w:val="en-IE"/>
        </w:rPr>
        <w:t>Similarly</w:t>
      </w:r>
      <w:r w:rsidR="006D743E" w:rsidRPr="00B16CC1">
        <w:rPr>
          <w:rFonts w:ascii="Arial" w:hAnsi="Arial" w:cs="Arial"/>
          <w:lang w:val="en-IE"/>
        </w:rPr>
        <w:t xml:space="preserve"> </w:t>
      </w:r>
      <w:r>
        <w:rPr>
          <w:rFonts w:ascii="Arial" w:hAnsi="Arial" w:cs="Arial"/>
          <w:lang w:val="en-IE"/>
        </w:rPr>
        <w:t>Tallaght Ad</w:t>
      </w:r>
      <w:r w:rsidR="006D743E" w:rsidRPr="00B16CC1">
        <w:rPr>
          <w:rFonts w:ascii="Arial" w:hAnsi="Arial" w:cs="Arial"/>
          <w:lang w:val="en-IE"/>
        </w:rPr>
        <w:t xml:space="preserve"> nominates one staff member, a director, an Account manager or a member of the creative team to be the contact for each client.</w:t>
      </w:r>
    </w:p>
    <w:p w14:paraId="425B548F" w14:textId="77777777" w:rsidR="00D668D8" w:rsidRPr="00B16CC1" w:rsidRDefault="00D668D8" w:rsidP="006D743E">
      <w:pPr>
        <w:jc w:val="both"/>
        <w:rPr>
          <w:rFonts w:ascii="Arial" w:hAnsi="Arial" w:cs="Arial"/>
          <w:lang w:val="en-IE"/>
        </w:rPr>
      </w:pPr>
    </w:p>
    <w:p w14:paraId="44C7C26C" w14:textId="77777777" w:rsidR="006D743E" w:rsidRPr="00B16CC1" w:rsidRDefault="006D743E" w:rsidP="006D743E">
      <w:pPr>
        <w:jc w:val="both"/>
        <w:rPr>
          <w:rFonts w:ascii="Arial" w:hAnsi="Arial" w:cs="Arial"/>
          <w:lang w:val="en-IE"/>
        </w:rPr>
      </w:pPr>
      <w:r w:rsidRPr="00B16CC1">
        <w:rPr>
          <w:rFonts w:ascii="Arial" w:hAnsi="Arial" w:cs="Arial"/>
          <w:lang w:val="en-IE"/>
        </w:rPr>
        <w:t xml:space="preserve">Clients have advertising campaigns, and a record is kept of every campaign. One staff member, an account manager manages each campaign. Other creative staff may work on a campaign and staff may be working on more than 1 campaign at a time, </w:t>
      </w:r>
      <w:r w:rsidR="00D668D8" w:rsidRPr="00B16CC1">
        <w:rPr>
          <w:rFonts w:ascii="Arial" w:hAnsi="Arial" w:cs="Arial"/>
          <w:lang w:val="en-IE"/>
        </w:rPr>
        <w:t>for</w:t>
      </w:r>
      <w:r w:rsidRPr="00B16CC1">
        <w:rPr>
          <w:rFonts w:ascii="Arial" w:hAnsi="Arial" w:cs="Arial"/>
          <w:lang w:val="en-IE"/>
        </w:rPr>
        <w:t xml:space="preserve"> each campaign they work on they answer to the manager of that </w:t>
      </w:r>
      <w:r w:rsidR="00D668D8" w:rsidRPr="00B16CC1">
        <w:rPr>
          <w:rFonts w:ascii="Arial" w:hAnsi="Arial" w:cs="Arial"/>
          <w:lang w:val="en-IE"/>
        </w:rPr>
        <w:t>campaign,</w:t>
      </w:r>
      <w:r w:rsidRPr="00B16CC1">
        <w:rPr>
          <w:rFonts w:ascii="Arial" w:hAnsi="Arial" w:cs="Arial"/>
          <w:lang w:val="en-IE"/>
        </w:rPr>
        <w:t xml:space="preserve"> who may or may not be their own line manager.</w:t>
      </w:r>
    </w:p>
    <w:p w14:paraId="3E7A8639" w14:textId="77777777" w:rsidR="00D668D8" w:rsidRPr="00B16CC1" w:rsidRDefault="00D668D8" w:rsidP="006D743E">
      <w:pPr>
        <w:jc w:val="both"/>
        <w:rPr>
          <w:rFonts w:ascii="Arial" w:hAnsi="Arial" w:cs="Arial"/>
          <w:lang w:val="en-IE"/>
        </w:rPr>
      </w:pPr>
    </w:p>
    <w:p w14:paraId="7D7BFC24" w14:textId="77777777" w:rsidR="00D668D8" w:rsidRPr="00B16CC1" w:rsidRDefault="006D743E" w:rsidP="006D743E">
      <w:pPr>
        <w:jc w:val="both"/>
        <w:rPr>
          <w:rFonts w:ascii="Arial" w:hAnsi="Arial" w:cs="Arial"/>
          <w:lang w:val="en-IE"/>
        </w:rPr>
      </w:pPr>
      <w:r w:rsidRPr="00B16CC1">
        <w:rPr>
          <w:rFonts w:ascii="Arial" w:hAnsi="Arial" w:cs="Arial"/>
          <w:lang w:val="en-IE"/>
        </w:rPr>
        <w:t xml:space="preserve">When a campaign starts, the responsible manager estimates the likely cost of the campaign and agrees it with the client. A finish date may be set for the campaign at any time and may be changed. When the campaign is completed, the actual completion date is recorded and the cost of the campaign is recorded. When the client pays the date paid is recorded. </w:t>
      </w:r>
    </w:p>
    <w:p w14:paraId="1884DD34" w14:textId="77777777" w:rsidR="00D668D8" w:rsidRPr="00B16CC1" w:rsidRDefault="00D668D8" w:rsidP="006D743E">
      <w:pPr>
        <w:jc w:val="both"/>
        <w:rPr>
          <w:rFonts w:ascii="Arial" w:hAnsi="Arial" w:cs="Arial"/>
          <w:lang w:val="en-IE"/>
        </w:rPr>
      </w:pPr>
    </w:p>
    <w:p w14:paraId="3C26CB90" w14:textId="77777777" w:rsidR="006D743E" w:rsidRPr="00B16CC1" w:rsidRDefault="006D743E" w:rsidP="006D743E">
      <w:pPr>
        <w:jc w:val="both"/>
        <w:rPr>
          <w:rFonts w:ascii="Arial" w:hAnsi="Arial" w:cs="Arial"/>
          <w:lang w:val="en-IE"/>
        </w:rPr>
      </w:pPr>
      <w:r w:rsidRPr="00B16CC1">
        <w:rPr>
          <w:rFonts w:ascii="Arial" w:hAnsi="Arial" w:cs="Arial"/>
          <w:lang w:val="en-IE"/>
        </w:rPr>
        <w:t>Each campaign includes one or more adverts, which can 1 of several types as follows:</w:t>
      </w:r>
    </w:p>
    <w:p w14:paraId="375C2B94" w14:textId="77777777" w:rsidR="00B16CC1" w:rsidRPr="00B16CC1" w:rsidRDefault="00B16CC1" w:rsidP="006D743E">
      <w:pPr>
        <w:jc w:val="both"/>
        <w:rPr>
          <w:rFonts w:ascii="Arial" w:hAnsi="Arial" w:cs="Arial"/>
          <w:lang w:val="en-IE"/>
        </w:rPr>
      </w:pPr>
    </w:p>
    <w:p w14:paraId="6600A58E" w14:textId="77777777" w:rsidR="006D743E" w:rsidRPr="00B16CC1" w:rsidRDefault="006D743E" w:rsidP="00B16CC1">
      <w:pPr>
        <w:pStyle w:val="Prrafodelista"/>
        <w:numPr>
          <w:ilvl w:val="0"/>
          <w:numId w:val="2"/>
        </w:numPr>
        <w:jc w:val="both"/>
        <w:rPr>
          <w:rFonts w:ascii="Arial" w:hAnsi="Arial" w:cs="Arial"/>
          <w:lang w:val="en-IE"/>
        </w:rPr>
      </w:pPr>
      <w:r w:rsidRPr="00B16CC1">
        <w:rPr>
          <w:rFonts w:ascii="Arial" w:hAnsi="Arial" w:cs="Arial"/>
          <w:lang w:val="en-IE"/>
        </w:rPr>
        <w:t>Newspaper advert, including written copy, graphics and photographs</w:t>
      </w:r>
      <w:r w:rsidR="00B16CC1">
        <w:rPr>
          <w:rFonts w:ascii="Arial" w:hAnsi="Arial" w:cs="Arial"/>
          <w:lang w:val="en-IE"/>
        </w:rPr>
        <w:t>.</w:t>
      </w:r>
    </w:p>
    <w:p w14:paraId="41DC1BCB" w14:textId="77777777" w:rsidR="006D743E" w:rsidRPr="00B16CC1" w:rsidRDefault="006D743E" w:rsidP="00B16CC1">
      <w:pPr>
        <w:pStyle w:val="Prrafodelista"/>
        <w:numPr>
          <w:ilvl w:val="0"/>
          <w:numId w:val="2"/>
        </w:numPr>
        <w:jc w:val="both"/>
        <w:rPr>
          <w:rFonts w:ascii="Arial" w:hAnsi="Arial" w:cs="Arial"/>
          <w:lang w:val="en-IE"/>
        </w:rPr>
      </w:pPr>
      <w:r w:rsidRPr="00B16CC1">
        <w:rPr>
          <w:rFonts w:ascii="Arial" w:hAnsi="Arial" w:cs="Arial"/>
          <w:lang w:val="en-IE"/>
        </w:rPr>
        <w:t>Magazine advert, including written copy, graphics and photographs</w:t>
      </w:r>
      <w:r w:rsidR="00B16CC1">
        <w:rPr>
          <w:rFonts w:ascii="Arial" w:hAnsi="Arial" w:cs="Arial"/>
          <w:lang w:val="en-IE"/>
        </w:rPr>
        <w:t>.</w:t>
      </w:r>
    </w:p>
    <w:p w14:paraId="3423011B" w14:textId="77777777" w:rsidR="006D743E" w:rsidRPr="00B16CC1" w:rsidRDefault="006D743E" w:rsidP="00B16CC1">
      <w:pPr>
        <w:pStyle w:val="Prrafodelista"/>
        <w:numPr>
          <w:ilvl w:val="0"/>
          <w:numId w:val="2"/>
        </w:numPr>
        <w:jc w:val="both"/>
        <w:rPr>
          <w:rFonts w:ascii="Arial" w:hAnsi="Arial" w:cs="Arial"/>
          <w:lang w:val="en-IE"/>
        </w:rPr>
      </w:pPr>
      <w:r w:rsidRPr="00B16CC1">
        <w:rPr>
          <w:rFonts w:ascii="Arial" w:hAnsi="Arial" w:cs="Arial"/>
          <w:lang w:val="en-IE"/>
        </w:rPr>
        <w:t>TV advert, using video, library film, actors, voice-overs, music etc.</w:t>
      </w:r>
    </w:p>
    <w:p w14:paraId="3DEE31CA" w14:textId="77777777" w:rsidR="006D743E" w:rsidRPr="00B16CC1" w:rsidRDefault="006D743E" w:rsidP="00B16CC1">
      <w:pPr>
        <w:pStyle w:val="Prrafodelista"/>
        <w:numPr>
          <w:ilvl w:val="0"/>
          <w:numId w:val="2"/>
        </w:numPr>
        <w:jc w:val="both"/>
        <w:rPr>
          <w:rFonts w:ascii="Arial" w:hAnsi="Arial" w:cs="Arial"/>
          <w:lang w:val="en-IE"/>
        </w:rPr>
      </w:pPr>
      <w:r w:rsidRPr="00B16CC1">
        <w:rPr>
          <w:rFonts w:ascii="Arial" w:hAnsi="Arial" w:cs="Arial"/>
          <w:lang w:val="en-IE"/>
        </w:rPr>
        <w:t>Radio advert, using audio, actors, voice-overs, music etc.</w:t>
      </w:r>
    </w:p>
    <w:p w14:paraId="75F8E912" w14:textId="77777777" w:rsidR="006D743E" w:rsidRPr="00B16CC1" w:rsidRDefault="006D743E" w:rsidP="00B16CC1">
      <w:pPr>
        <w:pStyle w:val="Prrafodelista"/>
        <w:numPr>
          <w:ilvl w:val="0"/>
          <w:numId w:val="2"/>
        </w:numPr>
        <w:jc w:val="both"/>
        <w:rPr>
          <w:rFonts w:ascii="Arial" w:hAnsi="Arial" w:cs="Arial"/>
          <w:lang w:val="en-IE"/>
        </w:rPr>
      </w:pPr>
      <w:r w:rsidRPr="00B16CC1">
        <w:rPr>
          <w:rFonts w:ascii="Arial" w:hAnsi="Arial" w:cs="Arial"/>
          <w:lang w:val="en-IE"/>
        </w:rPr>
        <w:t>Poster advert, using graphics, photographs, actors</w:t>
      </w:r>
      <w:r w:rsidR="00B16CC1">
        <w:rPr>
          <w:rFonts w:ascii="Arial" w:hAnsi="Arial" w:cs="Arial"/>
          <w:lang w:val="en-IE"/>
        </w:rPr>
        <w:t>.</w:t>
      </w:r>
    </w:p>
    <w:p w14:paraId="69125DCF" w14:textId="77777777" w:rsidR="006D743E" w:rsidRPr="00B16CC1" w:rsidRDefault="006D743E" w:rsidP="00B16CC1">
      <w:pPr>
        <w:pStyle w:val="Prrafodelista"/>
        <w:numPr>
          <w:ilvl w:val="0"/>
          <w:numId w:val="2"/>
        </w:numPr>
        <w:jc w:val="both"/>
        <w:rPr>
          <w:rFonts w:ascii="Arial" w:hAnsi="Arial" w:cs="Arial"/>
          <w:lang w:val="en-IE"/>
        </w:rPr>
      </w:pPr>
      <w:r w:rsidRPr="00B16CC1">
        <w:rPr>
          <w:rFonts w:ascii="Arial" w:hAnsi="Arial" w:cs="Arial"/>
          <w:lang w:val="en-IE"/>
        </w:rPr>
        <w:t xml:space="preserve">Leaflet, including written </w:t>
      </w:r>
      <w:r w:rsidR="00B16CC1" w:rsidRPr="00B16CC1">
        <w:rPr>
          <w:rFonts w:ascii="Arial" w:hAnsi="Arial" w:cs="Arial"/>
          <w:lang w:val="en-IE"/>
        </w:rPr>
        <w:t>copy,</w:t>
      </w:r>
      <w:r w:rsidRPr="00B16CC1">
        <w:rPr>
          <w:rFonts w:ascii="Arial" w:hAnsi="Arial" w:cs="Arial"/>
          <w:lang w:val="en-IE"/>
        </w:rPr>
        <w:t xml:space="preserve"> graphics and photographs</w:t>
      </w:r>
      <w:r w:rsidR="00B16CC1">
        <w:rPr>
          <w:rFonts w:ascii="Arial" w:hAnsi="Arial" w:cs="Arial"/>
          <w:lang w:val="en-IE"/>
        </w:rPr>
        <w:t>.</w:t>
      </w:r>
    </w:p>
    <w:p w14:paraId="00A5BB39" w14:textId="77777777" w:rsidR="00B16CC1" w:rsidRPr="00B16CC1" w:rsidRDefault="00B16CC1" w:rsidP="006D743E">
      <w:pPr>
        <w:jc w:val="both"/>
        <w:rPr>
          <w:rFonts w:ascii="Arial" w:hAnsi="Arial" w:cs="Arial"/>
          <w:lang w:val="en-IE"/>
        </w:rPr>
      </w:pPr>
    </w:p>
    <w:p w14:paraId="710C3832" w14:textId="77777777" w:rsidR="006D743E" w:rsidRPr="00B16CC1" w:rsidRDefault="00B16CC1" w:rsidP="006D743E">
      <w:pPr>
        <w:jc w:val="both"/>
        <w:rPr>
          <w:rFonts w:ascii="Arial" w:hAnsi="Arial" w:cs="Arial"/>
          <w:lang w:val="en-IE"/>
        </w:rPr>
      </w:pPr>
      <w:r w:rsidRPr="00B16CC1">
        <w:rPr>
          <w:rFonts w:ascii="Arial" w:hAnsi="Arial" w:cs="Arial"/>
          <w:lang w:val="en-IE"/>
        </w:rPr>
        <w:t>Purchasing assistants</w:t>
      </w:r>
      <w:r w:rsidR="006D743E" w:rsidRPr="00B16CC1">
        <w:rPr>
          <w:rFonts w:ascii="Arial" w:hAnsi="Arial" w:cs="Arial"/>
          <w:lang w:val="en-IE"/>
        </w:rPr>
        <w:t xml:space="preserve"> are responsible for buying space in newspapers and magazines, space on advertising hoardings and TV or radio air-time. The actual cost of the campaign is calculated from a range of information, this includes</w:t>
      </w:r>
      <w:r w:rsidRPr="00B16CC1">
        <w:rPr>
          <w:rFonts w:ascii="Arial" w:hAnsi="Arial" w:cs="Arial"/>
          <w:lang w:val="en-IE"/>
        </w:rPr>
        <w:t>:</w:t>
      </w:r>
    </w:p>
    <w:p w14:paraId="7CD4C2BC" w14:textId="77777777" w:rsidR="00B16CC1" w:rsidRPr="00B16CC1" w:rsidRDefault="00B16CC1" w:rsidP="006D743E">
      <w:pPr>
        <w:jc w:val="both"/>
        <w:rPr>
          <w:rFonts w:ascii="Arial" w:hAnsi="Arial" w:cs="Arial"/>
          <w:lang w:val="en-IE"/>
        </w:rPr>
      </w:pPr>
    </w:p>
    <w:p w14:paraId="093F9352" w14:textId="77777777" w:rsidR="006D743E" w:rsidRPr="00B16CC1" w:rsidRDefault="006D743E" w:rsidP="00B16CC1">
      <w:pPr>
        <w:pStyle w:val="Prrafodelista"/>
        <w:numPr>
          <w:ilvl w:val="0"/>
          <w:numId w:val="3"/>
        </w:numPr>
        <w:jc w:val="both"/>
        <w:rPr>
          <w:rFonts w:ascii="Arial" w:hAnsi="Arial" w:cs="Arial"/>
          <w:lang w:val="en-IE"/>
        </w:rPr>
      </w:pPr>
      <w:r w:rsidRPr="00B16CC1">
        <w:rPr>
          <w:rFonts w:ascii="Arial" w:hAnsi="Arial" w:cs="Arial"/>
          <w:lang w:val="en-IE"/>
        </w:rPr>
        <w:t>Cost of staff time for graphics,</w:t>
      </w:r>
      <w:r w:rsidR="00B16CC1" w:rsidRPr="00B16CC1">
        <w:rPr>
          <w:rFonts w:ascii="Arial" w:hAnsi="Arial" w:cs="Arial"/>
          <w:lang w:val="en-IE"/>
        </w:rPr>
        <w:t xml:space="preserve"> </w:t>
      </w:r>
      <w:r w:rsidRPr="00B16CC1">
        <w:rPr>
          <w:rFonts w:ascii="Arial" w:hAnsi="Arial" w:cs="Arial"/>
          <w:lang w:val="en-IE"/>
        </w:rPr>
        <w:t>copy-writing etc.</w:t>
      </w:r>
    </w:p>
    <w:p w14:paraId="67036F5A" w14:textId="77777777" w:rsidR="006D743E" w:rsidRPr="00B16CC1" w:rsidRDefault="006D743E" w:rsidP="00B16CC1">
      <w:pPr>
        <w:pStyle w:val="Prrafodelista"/>
        <w:numPr>
          <w:ilvl w:val="0"/>
          <w:numId w:val="3"/>
        </w:numPr>
        <w:jc w:val="both"/>
        <w:rPr>
          <w:rFonts w:ascii="Arial" w:hAnsi="Arial" w:cs="Arial"/>
          <w:lang w:val="en-IE"/>
        </w:rPr>
      </w:pPr>
      <w:r w:rsidRPr="00B16CC1">
        <w:rPr>
          <w:rFonts w:ascii="Arial" w:hAnsi="Arial" w:cs="Arial"/>
          <w:lang w:val="en-IE"/>
        </w:rPr>
        <w:t>Cost of studio time and actors</w:t>
      </w:r>
    </w:p>
    <w:p w14:paraId="09D3C33D" w14:textId="77777777" w:rsidR="006D743E" w:rsidRPr="00B16CC1" w:rsidRDefault="006D743E" w:rsidP="00B16CC1">
      <w:pPr>
        <w:pStyle w:val="Prrafodelista"/>
        <w:numPr>
          <w:ilvl w:val="0"/>
          <w:numId w:val="3"/>
        </w:numPr>
        <w:jc w:val="both"/>
        <w:rPr>
          <w:rFonts w:ascii="Arial" w:hAnsi="Arial" w:cs="Arial"/>
          <w:lang w:val="en-IE"/>
        </w:rPr>
      </w:pPr>
      <w:r w:rsidRPr="00B16CC1">
        <w:rPr>
          <w:rFonts w:ascii="Arial" w:hAnsi="Arial" w:cs="Arial"/>
          <w:lang w:val="en-IE"/>
        </w:rPr>
        <w:t>Cost of copyright material- photographs, music and library film</w:t>
      </w:r>
    </w:p>
    <w:p w14:paraId="1BF5B216" w14:textId="77777777" w:rsidR="006D743E" w:rsidRPr="00B16CC1" w:rsidRDefault="006D743E" w:rsidP="00B16CC1">
      <w:pPr>
        <w:pStyle w:val="Prrafodelista"/>
        <w:numPr>
          <w:ilvl w:val="0"/>
          <w:numId w:val="3"/>
        </w:numPr>
        <w:jc w:val="both"/>
        <w:rPr>
          <w:rFonts w:ascii="Arial" w:hAnsi="Arial" w:cs="Arial"/>
          <w:lang w:val="en-IE"/>
        </w:rPr>
      </w:pPr>
      <w:r w:rsidRPr="00B16CC1">
        <w:rPr>
          <w:rFonts w:ascii="Arial" w:hAnsi="Arial" w:cs="Arial"/>
          <w:lang w:val="en-IE"/>
        </w:rPr>
        <w:t>Cost of space in newspapers, air-time and advertising hoardings</w:t>
      </w:r>
    </w:p>
    <w:p w14:paraId="3BBDAEF0" w14:textId="77777777" w:rsidR="006D743E" w:rsidRPr="00B16CC1" w:rsidRDefault="008F6EA2" w:rsidP="00B16CC1">
      <w:pPr>
        <w:pStyle w:val="Prrafodelista"/>
        <w:numPr>
          <w:ilvl w:val="0"/>
          <w:numId w:val="3"/>
        </w:numPr>
        <w:jc w:val="both"/>
        <w:rPr>
          <w:rFonts w:ascii="Arial" w:hAnsi="Arial" w:cs="Arial"/>
          <w:lang w:val="en-IE"/>
        </w:rPr>
      </w:pPr>
      <w:r>
        <w:rPr>
          <w:rFonts w:ascii="Arial" w:hAnsi="Arial" w:cs="Arial"/>
          <w:lang w:val="en-IE"/>
        </w:rPr>
        <w:t>Tallaght Ad</w:t>
      </w:r>
      <w:r w:rsidR="006D743E" w:rsidRPr="00B16CC1">
        <w:rPr>
          <w:rFonts w:ascii="Arial" w:hAnsi="Arial" w:cs="Arial"/>
          <w:lang w:val="en-IE"/>
        </w:rPr>
        <w:t>’s margin on services and products bought in</w:t>
      </w:r>
    </w:p>
    <w:p w14:paraId="76ED08D2" w14:textId="77777777" w:rsidR="00B16CC1" w:rsidRPr="00B16CC1" w:rsidRDefault="00B16CC1" w:rsidP="006D743E">
      <w:pPr>
        <w:jc w:val="both"/>
        <w:rPr>
          <w:rFonts w:ascii="Arial" w:hAnsi="Arial" w:cs="Arial"/>
          <w:lang w:val="en-IE"/>
        </w:rPr>
      </w:pPr>
    </w:p>
    <w:p w14:paraId="7E78661C" w14:textId="77777777" w:rsidR="006D743E" w:rsidRPr="00B16CC1" w:rsidRDefault="006D743E" w:rsidP="006D743E">
      <w:pPr>
        <w:jc w:val="both"/>
        <w:rPr>
          <w:rFonts w:ascii="Arial" w:hAnsi="Arial" w:cs="Arial"/>
          <w:lang w:val="en-IE"/>
        </w:rPr>
      </w:pPr>
      <w:r w:rsidRPr="00B16CC1">
        <w:rPr>
          <w:rFonts w:ascii="Arial" w:hAnsi="Arial" w:cs="Arial"/>
          <w:lang w:val="en-IE"/>
        </w:rPr>
        <w:t>This information is held in a paper based filing system, but the total estimate cost and the final actual cost of a campaign are held on the new system</w:t>
      </w:r>
      <w:r w:rsidR="00B16CC1" w:rsidRPr="00B16CC1">
        <w:rPr>
          <w:rFonts w:ascii="Arial" w:hAnsi="Arial" w:cs="Arial"/>
          <w:lang w:val="en-IE"/>
        </w:rPr>
        <w:t>.</w:t>
      </w:r>
    </w:p>
    <w:p w14:paraId="6BF229E5" w14:textId="77777777" w:rsidR="006D743E" w:rsidRPr="00B16CC1" w:rsidRDefault="006D743E" w:rsidP="006D743E">
      <w:pPr>
        <w:jc w:val="both"/>
        <w:rPr>
          <w:rFonts w:ascii="Arial" w:hAnsi="Arial" w:cs="Arial"/>
          <w:lang w:val="en-IE"/>
        </w:rPr>
      </w:pPr>
      <w:r w:rsidRPr="00B16CC1">
        <w:rPr>
          <w:rFonts w:ascii="Arial" w:hAnsi="Arial" w:cs="Arial"/>
          <w:lang w:val="en-IE"/>
        </w:rPr>
        <w:t>The new system also holds the salary grades and pay rates for the staff, so that the cost of staff time on projects can be calculated from the timesheets that they fill out. This aspect is not implemented in the new system.</w:t>
      </w:r>
    </w:p>
    <w:p w14:paraId="443E1B6B" w14:textId="77777777" w:rsidR="006D743E" w:rsidRPr="00B16CC1" w:rsidRDefault="006D743E" w:rsidP="006D743E">
      <w:pPr>
        <w:jc w:val="both"/>
        <w:rPr>
          <w:rFonts w:ascii="Arial" w:hAnsi="Arial" w:cs="Arial"/>
          <w:lang w:val="en-IE"/>
        </w:rPr>
      </w:pPr>
    </w:p>
    <w:p w14:paraId="1DAEC0FF" w14:textId="77777777" w:rsidR="006D743E" w:rsidRDefault="006D743E" w:rsidP="006D743E">
      <w:pPr>
        <w:jc w:val="both"/>
        <w:rPr>
          <w:rFonts w:ascii="Arial" w:hAnsi="Arial" w:cs="Arial"/>
          <w:b/>
          <w:lang w:val="en-IE"/>
        </w:rPr>
      </w:pPr>
      <w:r w:rsidRPr="00B16CC1">
        <w:rPr>
          <w:rFonts w:ascii="Arial" w:hAnsi="Arial" w:cs="Arial"/>
          <w:b/>
          <w:lang w:val="en-IE"/>
        </w:rPr>
        <w:t>System Specification:</w:t>
      </w:r>
    </w:p>
    <w:p w14:paraId="542ECA68" w14:textId="77777777" w:rsidR="00BD05AD" w:rsidRPr="00B16CC1" w:rsidRDefault="00BD05AD" w:rsidP="006D743E">
      <w:pPr>
        <w:jc w:val="both"/>
        <w:rPr>
          <w:rFonts w:ascii="Arial" w:hAnsi="Arial" w:cs="Arial"/>
          <w:b/>
          <w:lang w:val="en-IE"/>
        </w:rPr>
      </w:pPr>
    </w:p>
    <w:p w14:paraId="2217D478" w14:textId="77777777" w:rsidR="006D743E" w:rsidRDefault="006D743E" w:rsidP="006D743E">
      <w:pPr>
        <w:jc w:val="both"/>
        <w:rPr>
          <w:rFonts w:ascii="Arial" w:hAnsi="Arial" w:cs="Arial"/>
          <w:lang w:val="en-IE"/>
        </w:rPr>
      </w:pPr>
      <w:r w:rsidRPr="00B16CC1">
        <w:rPr>
          <w:rFonts w:ascii="Arial" w:hAnsi="Arial" w:cs="Arial"/>
          <w:lang w:val="en-IE"/>
        </w:rPr>
        <w:t>When a new member of staff joins, their details are recorded, they are assigned a staff number and the start date is entered, defaulting to today’s date. Starting grade is entered. All creative staff must have a qualification.</w:t>
      </w:r>
      <w:r w:rsidR="00CB6DFB">
        <w:rPr>
          <w:rFonts w:ascii="Arial" w:hAnsi="Arial" w:cs="Arial"/>
          <w:lang w:val="en-IE"/>
        </w:rPr>
        <w:t xml:space="preserve"> </w:t>
      </w:r>
      <w:r w:rsidRPr="00B16CC1">
        <w:rPr>
          <w:rFonts w:ascii="Arial" w:hAnsi="Arial" w:cs="Arial"/>
          <w:lang w:val="en-IE"/>
        </w:rPr>
        <w:t>When a client pays for a campaign, the payment amount is checked against the actual cost and the date paid is entered.</w:t>
      </w:r>
      <w:r w:rsidR="00CB6DFB">
        <w:rPr>
          <w:rFonts w:ascii="Arial" w:hAnsi="Arial" w:cs="Arial"/>
          <w:lang w:val="en-IE"/>
        </w:rPr>
        <w:t xml:space="preserve"> </w:t>
      </w:r>
      <w:r w:rsidRPr="00B16CC1">
        <w:rPr>
          <w:rFonts w:ascii="Arial" w:hAnsi="Arial" w:cs="Arial"/>
          <w:lang w:val="en-IE"/>
        </w:rPr>
        <w:t>The above tasks are completed by the company secretary.</w:t>
      </w:r>
    </w:p>
    <w:p w14:paraId="073ECD86" w14:textId="77777777" w:rsidR="00CB6DFB" w:rsidRPr="00B16CC1" w:rsidRDefault="00CB6DFB" w:rsidP="006D743E">
      <w:pPr>
        <w:jc w:val="both"/>
        <w:rPr>
          <w:rFonts w:ascii="Arial" w:hAnsi="Arial" w:cs="Arial"/>
          <w:lang w:val="en-IE"/>
        </w:rPr>
      </w:pPr>
    </w:p>
    <w:p w14:paraId="0F5F3D90" w14:textId="77777777" w:rsidR="006D743E" w:rsidRDefault="006D743E" w:rsidP="006D743E">
      <w:pPr>
        <w:jc w:val="both"/>
        <w:rPr>
          <w:rFonts w:ascii="Arial" w:hAnsi="Arial" w:cs="Arial"/>
          <w:lang w:val="en-IE"/>
        </w:rPr>
      </w:pPr>
      <w:r w:rsidRPr="00B16CC1">
        <w:rPr>
          <w:rFonts w:ascii="Arial" w:hAnsi="Arial" w:cs="Arial"/>
          <w:lang w:val="en-IE"/>
        </w:rPr>
        <w:t>When</w:t>
      </w:r>
      <w:r w:rsidR="008F6EA2" w:rsidRPr="008F6EA2">
        <w:rPr>
          <w:rFonts w:ascii="Arial" w:hAnsi="Arial" w:cs="Arial"/>
          <w:lang w:val="en-IE"/>
        </w:rPr>
        <w:t xml:space="preserve"> </w:t>
      </w:r>
      <w:r w:rsidR="008F6EA2">
        <w:rPr>
          <w:rFonts w:ascii="Arial" w:hAnsi="Arial" w:cs="Arial"/>
          <w:lang w:val="en-IE"/>
        </w:rPr>
        <w:t>Tallaght Ad</w:t>
      </w:r>
      <w:r w:rsidR="008F6EA2" w:rsidRPr="00B16CC1">
        <w:rPr>
          <w:rFonts w:ascii="Arial" w:hAnsi="Arial" w:cs="Arial"/>
          <w:lang w:val="en-IE"/>
        </w:rPr>
        <w:t xml:space="preserve"> </w:t>
      </w:r>
      <w:r w:rsidRPr="00B16CC1">
        <w:rPr>
          <w:rFonts w:ascii="Arial" w:hAnsi="Arial" w:cs="Arial"/>
          <w:lang w:val="en-IE"/>
        </w:rPr>
        <w:t xml:space="preserve">gets a new client, the full details, name, address, telephone, email, </w:t>
      </w:r>
      <w:r w:rsidR="00CB6DFB">
        <w:rPr>
          <w:rFonts w:ascii="Arial" w:hAnsi="Arial" w:cs="Arial"/>
          <w:lang w:val="en-IE"/>
        </w:rPr>
        <w:t xml:space="preserve">and </w:t>
      </w:r>
      <w:r w:rsidRPr="00B16CC1">
        <w:rPr>
          <w:rFonts w:ascii="Arial" w:hAnsi="Arial" w:cs="Arial"/>
          <w:lang w:val="en-IE"/>
        </w:rPr>
        <w:t>fax of the new client are entered. Typically this is because of a new campaign and thus the new campaign is added straight away.</w:t>
      </w:r>
      <w:r w:rsidR="00CB6DFB">
        <w:rPr>
          <w:rFonts w:ascii="Arial" w:hAnsi="Arial" w:cs="Arial"/>
          <w:lang w:val="en-IE"/>
        </w:rPr>
        <w:t xml:space="preserve"> </w:t>
      </w:r>
      <w:r w:rsidRPr="00B16CC1">
        <w:rPr>
          <w:rFonts w:ascii="Arial" w:hAnsi="Arial" w:cs="Arial"/>
          <w:lang w:val="en-IE"/>
        </w:rPr>
        <w:t xml:space="preserve">When </w:t>
      </w:r>
      <w:r w:rsidR="008F6EA2">
        <w:rPr>
          <w:rFonts w:ascii="Arial" w:hAnsi="Arial" w:cs="Arial"/>
          <w:lang w:val="en-IE"/>
        </w:rPr>
        <w:t>Tallaght Ad</w:t>
      </w:r>
      <w:r w:rsidRPr="00B16CC1">
        <w:rPr>
          <w:rFonts w:ascii="Arial" w:hAnsi="Arial" w:cs="Arial"/>
          <w:lang w:val="en-IE"/>
        </w:rPr>
        <w:t xml:space="preserve"> gets the business for a new campaign, details are entered, including the name, start date, intended fini</w:t>
      </w:r>
      <w:r w:rsidR="00CB6DFB">
        <w:rPr>
          <w:rFonts w:ascii="Arial" w:hAnsi="Arial" w:cs="Arial"/>
          <w:lang w:val="en-IE"/>
        </w:rPr>
        <w:t>sh date and the estimated cost. T</w:t>
      </w:r>
      <w:r w:rsidRPr="00B16CC1">
        <w:rPr>
          <w:rFonts w:ascii="Arial" w:hAnsi="Arial" w:cs="Arial"/>
          <w:lang w:val="en-IE"/>
        </w:rPr>
        <w:t>he manager of that campaign is the person who enters it.</w:t>
      </w:r>
    </w:p>
    <w:p w14:paraId="53C97369" w14:textId="77777777" w:rsidR="00CB6DFB" w:rsidRPr="00B16CC1" w:rsidRDefault="00CB6DFB" w:rsidP="006D743E">
      <w:pPr>
        <w:jc w:val="both"/>
        <w:rPr>
          <w:rFonts w:ascii="Arial" w:hAnsi="Arial" w:cs="Arial"/>
          <w:lang w:val="en-IE"/>
        </w:rPr>
      </w:pPr>
    </w:p>
    <w:p w14:paraId="725D6287" w14:textId="77777777" w:rsidR="006D743E" w:rsidRPr="00B16CC1" w:rsidRDefault="006D743E" w:rsidP="006D743E">
      <w:pPr>
        <w:jc w:val="both"/>
        <w:rPr>
          <w:rFonts w:ascii="Arial" w:hAnsi="Arial" w:cs="Arial"/>
          <w:lang w:val="en-IE"/>
        </w:rPr>
      </w:pPr>
      <w:r w:rsidRPr="00B16CC1">
        <w:rPr>
          <w:rFonts w:ascii="Arial" w:hAnsi="Arial" w:cs="Arial"/>
          <w:lang w:val="en-IE"/>
        </w:rPr>
        <w:t>When a new campaign starts members of staff are assigned to work on it.</w:t>
      </w:r>
    </w:p>
    <w:p w14:paraId="0399B7A7" w14:textId="77777777" w:rsidR="00CB6DFB" w:rsidRDefault="006D743E" w:rsidP="006D743E">
      <w:pPr>
        <w:jc w:val="both"/>
        <w:rPr>
          <w:rFonts w:ascii="Arial" w:hAnsi="Arial" w:cs="Arial"/>
          <w:lang w:val="en-IE"/>
        </w:rPr>
      </w:pPr>
      <w:r w:rsidRPr="00B16CC1">
        <w:rPr>
          <w:rFonts w:ascii="Arial" w:hAnsi="Arial" w:cs="Arial"/>
          <w:lang w:val="en-IE"/>
        </w:rPr>
        <w:t xml:space="preserve">A campaign can consist of 1 or more adverts. Details of each advert are entered into the system </w:t>
      </w:r>
      <w:r w:rsidR="00CB6DFB">
        <w:rPr>
          <w:rFonts w:ascii="Arial" w:hAnsi="Arial" w:cs="Arial"/>
          <w:lang w:val="en-IE"/>
        </w:rPr>
        <w:t>such as title, type, start date</w:t>
      </w:r>
      <w:r w:rsidRPr="00B16CC1">
        <w:rPr>
          <w:rFonts w:ascii="Arial" w:hAnsi="Arial" w:cs="Arial"/>
          <w:lang w:val="en-IE"/>
        </w:rPr>
        <w:t>,</w:t>
      </w:r>
      <w:r w:rsidR="00CB6DFB">
        <w:rPr>
          <w:rFonts w:ascii="Arial" w:hAnsi="Arial" w:cs="Arial"/>
          <w:lang w:val="en-IE"/>
        </w:rPr>
        <w:t xml:space="preserve"> </w:t>
      </w:r>
      <w:r w:rsidRPr="00B16CC1">
        <w:rPr>
          <w:rFonts w:ascii="Arial" w:hAnsi="Arial" w:cs="Arial"/>
          <w:lang w:val="en-IE"/>
        </w:rPr>
        <w:t>estimated cost and a target completion date.</w:t>
      </w:r>
    </w:p>
    <w:p w14:paraId="3B2736A5" w14:textId="77777777" w:rsidR="00CB6DFB" w:rsidRDefault="00CB6DFB">
      <w:pPr>
        <w:spacing w:after="200" w:line="276" w:lineRule="auto"/>
        <w:rPr>
          <w:rFonts w:ascii="Arial" w:hAnsi="Arial" w:cs="Arial"/>
          <w:lang w:val="en-IE"/>
        </w:rPr>
      </w:pPr>
      <w:r>
        <w:rPr>
          <w:rFonts w:ascii="Arial" w:hAnsi="Arial" w:cs="Arial"/>
          <w:lang w:val="en-IE"/>
        </w:rPr>
        <w:br w:type="page"/>
      </w:r>
    </w:p>
    <w:p w14:paraId="6A681B86" w14:textId="77777777" w:rsidR="006D743E" w:rsidRDefault="006D743E" w:rsidP="006D743E">
      <w:pPr>
        <w:jc w:val="both"/>
        <w:rPr>
          <w:rFonts w:ascii="Arial" w:hAnsi="Arial" w:cs="Arial"/>
          <w:lang w:val="en-IE"/>
        </w:rPr>
      </w:pPr>
      <w:r w:rsidRPr="00B16CC1">
        <w:rPr>
          <w:rFonts w:ascii="Arial" w:hAnsi="Arial" w:cs="Arial"/>
          <w:lang w:val="en-IE"/>
        </w:rPr>
        <w:lastRenderedPageBreak/>
        <w:t>When a campaign is completed, the actual completion cost and date are entered. A record of completion form is printed out for the Accountant as a basis for invoicing the client</w:t>
      </w:r>
      <w:r w:rsidR="00CB6DFB">
        <w:rPr>
          <w:rFonts w:ascii="Arial" w:hAnsi="Arial" w:cs="Arial"/>
          <w:lang w:val="en-IE"/>
        </w:rPr>
        <w:t>.</w:t>
      </w:r>
    </w:p>
    <w:p w14:paraId="36F4DDBD" w14:textId="77777777" w:rsidR="00CB6DFB" w:rsidRPr="00B16CC1" w:rsidRDefault="00CB6DFB" w:rsidP="006D743E">
      <w:pPr>
        <w:jc w:val="both"/>
        <w:rPr>
          <w:rFonts w:ascii="Arial" w:hAnsi="Arial" w:cs="Arial"/>
          <w:lang w:val="en-IE"/>
        </w:rPr>
      </w:pPr>
    </w:p>
    <w:p w14:paraId="6AEB7160" w14:textId="77777777" w:rsidR="006D743E" w:rsidRDefault="006D743E" w:rsidP="006D743E">
      <w:pPr>
        <w:jc w:val="both"/>
        <w:rPr>
          <w:rFonts w:ascii="Arial" w:hAnsi="Arial" w:cs="Arial"/>
          <w:lang w:val="en-IE"/>
        </w:rPr>
      </w:pPr>
      <w:r w:rsidRPr="00B16CC1">
        <w:rPr>
          <w:rFonts w:ascii="Arial" w:hAnsi="Arial" w:cs="Arial"/>
          <w:lang w:val="en-IE"/>
        </w:rPr>
        <w:t>Clients have a member of the creative staff team assigned to them as their particular contact person</w:t>
      </w:r>
      <w:r w:rsidR="00CB6DFB">
        <w:rPr>
          <w:rFonts w:ascii="Arial" w:hAnsi="Arial" w:cs="Arial"/>
          <w:lang w:val="en-IE"/>
        </w:rPr>
        <w:t xml:space="preserve">. </w:t>
      </w:r>
      <w:r w:rsidRPr="00B16CC1">
        <w:rPr>
          <w:rFonts w:ascii="Arial" w:hAnsi="Arial" w:cs="Arial"/>
          <w:lang w:val="en-IE"/>
        </w:rPr>
        <w:t>When an advert is completed, the actual date is entered.</w:t>
      </w:r>
      <w:r w:rsidR="00CB6DFB">
        <w:rPr>
          <w:rFonts w:ascii="Arial" w:hAnsi="Arial" w:cs="Arial"/>
          <w:lang w:val="en-IE"/>
        </w:rPr>
        <w:t xml:space="preserve"> </w:t>
      </w:r>
      <w:r w:rsidRPr="00B16CC1">
        <w:rPr>
          <w:rFonts w:ascii="Arial" w:hAnsi="Arial" w:cs="Arial"/>
          <w:lang w:val="en-IE"/>
        </w:rPr>
        <w:t>These above tasks are done by the campaign manager</w:t>
      </w:r>
      <w:r w:rsidR="00CB6DFB">
        <w:rPr>
          <w:rFonts w:ascii="Arial" w:hAnsi="Arial" w:cs="Arial"/>
          <w:lang w:val="en-IE"/>
        </w:rPr>
        <w:t>.</w:t>
      </w:r>
    </w:p>
    <w:p w14:paraId="65696848" w14:textId="77777777" w:rsidR="00CB6DFB" w:rsidRDefault="00CB6DFB" w:rsidP="006D743E">
      <w:pPr>
        <w:jc w:val="both"/>
        <w:rPr>
          <w:rFonts w:ascii="Arial" w:hAnsi="Arial" w:cs="Arial"/>
          <w:lang w:val="en-IE"/>
        </w:rPr>
      </w:pPr>
    </w:p>
    <w:p w14:paraId="17D28E77" w14:textId="77777777" w:rsidR="006D743E" w:rsidRDefault="00CB6DFB" w:rsidP="00AE6BB2">
      <w:pPr>
        <w:jc w:val="both"/>
        <w:rPr>
          <w:rFonts w:ascii="Arial" w:hAnsi="Arial" w:cs="Arial"/>
          <w:lang w:val="en-IE"/>
        </w:rPr>
      </w:pPr>
      <w:r>
        <w:rPr>
          <w:rFonts w:ascii="Arial" w:hAnsi="Arial" w:cs="Arial"/>
          <w:lang w:val="en-IE"/>
        </w:rPr>
        <w:t>You</w:t>
      </w:r>
      <w:r w:rsidR="00AE6BB2">
        <w:rPr>
          <w:rFonts w:ascii="Arial" w:hAnsi="Arial" w:cs="Arial"/>
          <w:lang w:val="en-IE"/>
        </w:rPr>
        <w:t xml:space="preserve"> d</w:t>
      </w:r>
      <w:r w:rsidR="006D743E" w:rsidRPr="00B16CC1">
        <w:rPr>
          <w:rFonts w:ascii="Arial" w:hAnsi="Arial" w:cs="Arial"/>
          <w:lang w:val="en-IE"/>
        </w:rPr>
        <w:t xml:space="preserve">raft a </w:t>
      </w:r>
      <w:r w:rsidR="00AE6BB2">
        <w:rPr>
          <w:rFonts w:ascii="Arial" w:hAnsi="Arial" w:cs="Arial"/>
          <w:lang w:val="en-IE"/>
        </w:rPr>
        <w:t>set of Use C</w:t>
      </w:r>
      <w:r w:rsidR="006D743E" w:rsidRPr="00B16CC1">
        <w:rPr>
          <w:rFonts w:ascii="Arial" w:hAnsi="Arial" w:cs="Arial"/>
          <w:lang w:val="en-IE"/>
        </w:rPr>
        <w:t>ase diagram</w:t>
      </w:r>
      <w:r>
        <w:rPr>
          <w:rFonts w:ascii="Arial" w:hAnsi="Arial" w:cs="Arial"/>
          <w:lang w:val="en-IE"/>
        </w:rPr>
        <w:t>(s)</w:t>
      </w:r>
      <w:r w:rsidR="006D743E" w:rsidRPr="00B16CC1">
        <w:rPr>
          <w:rFonts w:ascii="Arial" w:hAnsi="Arial" w:cs="Arial"/>
          <w:lang w:val="en-IE"/>
        </w:rPr>
        <w:t xml:space="preserve"> representing the above system</w:t>
      </w:r>
      <w:r w:rsidR="00AE6BB2">
        <w:rPr>
          <w:rFonts w:ascii="Arial" w:hAnsi="Arial" w:cs="Arial"/>
          <w:lang w:val="en-IE"/>
        </w:rPr>
        <w:t xml:space="preserve"> and </w:t>
      </w:r>
      <w:r w:rsidR="006D743E" w:rsidRPr="00B16CC1">
        <w:rPr>
          <w:rFonts w:ascii="Arial" w:hAnsi="Arial" w:cs="Arial"/>
          <w:lang w:val="en-IE"/>
        </w:rPr>
        <w:t>a class diagram for the system as specified</w:t>
      </w:r>
      <w:r w:rsidR="00AE6BB2">
        <w:rPr>
          <w:rFonts w:ascii="Arial" w:hAnsi="Arial" w:cs="Arial"/>
          <w:lang w:val="en-IE"/>
        </w:rPr>
        <w:t xml:space="preserve"> above. </w:t>
      </w:r>
      <w:proofErr w:type="gramStart"/>
      <w:r w:rsidR="00AE6BB2">
        <w:rPr>
          <w:rFonts w:ascii="Arial" w:hAnsi="Arial" w:cs="Arial"/>
          <w:lang w:val="en-IE"/>
        </w:rPr>
        <w:t>Ho</w:t>
      </w:r>
      <w:r w:rsidR="008F6EA2">
        <w:rPr>
          <w:rFonts w:ascii="Arial" w:hAnsi="Arial" w:cs="Arial"/>
          <w:lang w:val="en-IE"/>
        </w:rPr>
        <w:t>wever</w:t>
      </w:r>
      <w:proofErr w:type="gramEnd"/>
      <w:r w:rsidR="008F6EA2">
        <w:rPr>
          <w:rFonts w:ascii="Arial" w:hAnsi="Arial" w:cs="Arial"/>
          <w:lang w:val="en-IE"/>
        </w:rPr>
        <w:t xml:space="preserve"> in discussion with Tallaght Ad some </w:t>
      </w:r>
      <w:r w:rsidR="00AE6BB2">
        <w:rPr>
          <w:rFonts w:ascii="Arial" w:hAnsi="Arial" w:cs="Arial"/>
          <w:lang w:val="en-IE"/>
        </w:rPr>
        <w:t>additional requirements are elicited, and t</w:t>
      </w:r>
      <w:r w:rsidR="006D743E" w:rsidRPr="00B16CC1">
        <w:rPr>
          <w:rFonts w:ascii="Arial" w:hAnsi="Arial" w:cs="Arial"/>
          <w:lang w:val="en-IE"/>
        </w:rPr>
        <w:t xml:space="preserve">he system specification </w:t>
      </w:r>
      <w:r w:rsidR="00AE6BB2">
        <w:rPr>
          <w:rFonts w:ascii="Arial" w:hAnsi="Arial" w:cs="Arial"/>
          <w:lang w:val="en-IE"/>
        </w:rPr>
        <w:t xml:space="preserve">needs to </w:t>
      </w:r>
      <w:r w:rsidR="006D743E" w:rsidRPr="00B16CC1">
        <w:rPr>
          <w:rFonts w:ascii="Arial" w:hAnsi="Arial" w:cs="Arial"/>
          <w:lang w:val="en-IE"/>
        </w:rPr>
        <w:t xml:space="preserve">edited to add extra </w:t>
      </w:r>
      <w:r w:rsidR="00AE6BB2">
        <w:rPr>
          <w:rFonts w:ascii="Arial" w:hAnsi="Arial" w:cs="Arial"/>
          <w:lang w:val="en-IE"/>
        </w:rPr>
        <w:t xml:space="preserve">this </w:t>
      </w:r>
      <w:r w:rsidR="006D743E" w:rsidRPr="00B16CC1">
        <w:rPr>
          <w:rFonts w:ascii="Arial" w:hAnsi="Arial" w:cs="Arial"/>
          <w:lang w:val="en-IE"/>
        </w:rPr>
        <w:t>functionality</w:t>
      </w:r>
      <w:r w:rsidR="00AE6BB2">
        <w:rPr>
          <w:rFonts w:ascii="Arial" w:hAnsi="Arial" w:cs="Arial"/>
          <w:lang w:val="en-IE"/>
        </w:rPr>
        <w:t xml:space="preserve"> (given below)</w:t>
      </w:r>
      <w:r w:rsidR="002064D3">
        <w:rPr>
          <w:rFonts w:ascii="Arial" w:hAnsi="Arial" w:cs="Arial"/>
          <w:lang w:val="en-IE"/>
        </w:rPr>
        <w:t>.</w:t>
      </w:r>
      <w:r w:rsidR="006D743E" w:rsidRPr="00B16CC1">
        <w:rPr>
          <w:rFonts w:ascii="Arial" w:hAnsi="Arial" w:cs="Arial"/>
          <w:lang w:val="en-IE"/>
        </w:rPr>
        <w:t xml:space="preserve"> </w:t>
      </w:r>
      <w:r w:rsidR="002064D3">
        <w:rPr>
          <w:rFonts w:ascii="Arial" w:hAnsi="Arial" w:cs="Arial"/>
          <w:lang w:val="en-IE"/>
        </w:rPr>
        <w:t>R</w:t>
      </w:r>
      <w:r w:rsidR="006D743E" w:rsidRPr="00B16CC1">
        <w:rPr>
          <w:rFonts w:ascii="Arial" w:hAnsi="Arial" w:cs="Arial"/>
          <w:lang w:val="en-IE"/>
        </w:rPr>
        <w:t xml:space="preserve">evise your </w:t>
      </w:r>
      <w:r w:rsidR="002064D3">
        <w:rPr>
          <w:rFonts w:ascii="Arial" w:hAnsi="Arial" w:cs="Arial"/>
          <w:lang w:val="en-IE"/>
        </w:rPr>
        <w:t xml:space="preserve">initial </w:t>
      </w:r>
      <w:r w:rsidR="00AE6BB2">
        <w:rPr>
          <w:rFonts w:ascii="Arial" w:hAnsi="Arial" w:cs="Arial"/>
          <w:lang w:val="en-IE"/>
        </w:rPr>
        <w:t>Use C</w:t>
      </w:r>
      <w:r w:rsidR="006D743E" w:rsidRPr="00B16CC1">
        <w:rPr>
          <w:rFonts w:ascii="Arial" w:hAnsi="Arial" w:cs="Arial"/>
          <w:lang w:val="en-IE"/>
        </w:rPr>
        <w:t>ase diagram</w:t>
      </w:r>
      <w:r w:rsidR="002064D3">
        <w:rPr>
          <w:rFonts w:ascii="Arial" w:hAnsi="Arial" w:cs="Arial"/>
          <w:lang w:val="en-IE"/>
        </w:rPr>
        <w:t>(</w:t>
      </w:r>
      <w:r w:rsidR="00AE6BB2">
        <w:rPr>
          <w:rFonts w:ascii="Arial" w:hAnsi="Arial" w:cs="Arial"/>
          <w:lang w:val="en-IE"/>
        </w:rPr>
        <w:t>s</w:t>
      </w:r>
      <w:r w:rsidR="002064D3">
        <w:rPr>
          <w:rFonts w:ascii="Arial" w:hAnsi="Arial" w:cs="Arial"/>
          <w:lang w:val="en-IE"/>
        </w:rPr>
        <w:t>)</w:t>
      </w:r>
      <w:r w:rsidR="006D743E" w:rsidRPr="00B16CC1">
        <w:rPr>
          <w:rFonts w:ascii="Arial" w:hAnsi="Arial" w:cs="Arial"/>
          <w:lang w:val="en-IE"/>
        </w:rPr>
        <w:t xml:space="preserve"> and class diagram as required to cater for the new amendments</w:t>
      </w:r>
      <w:r w:rsidR="002064D3">
        <w:rPr>
          <w:rFonts w:ascii="Arial" w:hAnsi="Arial" w:cs="Arial"/>
          <w:lang w:val="en-IE"/>
        </w:rPr>
        <w:t>, and complete analysis level Sequence D</w:t>
      </w:r>
      <w:r w:rsidR="00AE6BB2">
        <w:rPr>
          <w:rFonts w:ascii="Arial" w:hAnsi="Arial" w:cs="Arial"/>
          <w:lang w:val="en-IE"/>
        </w:rPr>
        <w:t xml:space="preserve">iagrams that realise </w:t>
      </w:r>
      <w:r w:rsidR="002064D3">
        <w:rPr>
          <w:rFonts w:ascii="Arial" w:hAnsi="Arial" w:cs="Arial"/>
          <w:lang w:val="en-IE"/>
        </w:rPr>
        <w:t xml:space="preserve">all </w:t>
      </w:r>
      <w:r w:rsidR="00AE6BB2">
        <w:rPr>
          <w:rFonts w:ascii="Arial" w:hAnsi="Arial" w:cs="Arial"/>
          <w:lang w:val="en-IE"/>
        </w:rPr>
        <w:t>your Use Cases.</w:t>
      </w:r>
    </w:p>
    <w:p w14:paraId="03B02BD3" w14:textId="77777777" w:rsidR="00AF705F" w:rsidRDefault="00AF705F" w:rsidP="00AE6BB2">
      <w:pPr>
        <w:jc w:val="both"/>
        <w:rPr>
          <w:rFonts w:ascii="Arial" w:hAnsi="Arial" w:cs="Arial"/>
          <w:lang w:val="en-IE"/>
        </w:rPr>
      </w:pPr>
    </w:p>
    <w:p w14:paraId="188DE0CC" w14:textId="77777777" w:rsidR="00AF705F" w:rsidRPr="00B16CC1" w:rsidRDefault="00AF705F" w:rsidP="00AE6BB2">
      <w:pPr>
        <w:jc w:val="both"/>
        <w:rPr>
          <w:rFonts w:ascii="Arial" w:hAnsi="Arial" w:cs="Arial"/>
          <w:lang w:val="en-IE"/>
        </w:rPr>
      </w:pPr>
      <w:r>
        <w:rPr>
          <w:rFonts w:ascii="Arial" w:hAnsi="Arial" w:cs="Arial"/>
          <w:lang w:val="en-IE"/>
        </w:rPr>
        <w:t xml:space="preserve">Submit </w:t>
      </w:r>
      <w:r w:rsidR="0006304D">
        <w:rPr>
          <w:rFonts w:ascii="Arial" w:hAnsi="Arial" w:cs="Arial"/>
          <w:lang w:val="en-IE"/>
        </w:rPr>
        <w:t xml:space="preserve">via Moodle </w:t>
      </w:r>
      <w:r>
        <w:rPr>
          <w:rFonts w:ascii="Arial" w:hAnsi="Arial" w:cs="Arial"/>
          <w:lang w:val="en-IE"/>
        </w:rPr>
        <w:t>one word document containing your Use C</w:t>
      </w:r>
      <w:r w:rsidRPr="00B16CC1">
        <w:rPr>
          <w:rFonts w:ascii="Arial" w:hAnsi="Arial" w:cs="Arial"/>
          <w:lang w:val="en-IE"/>
        </w:rPr>
        <w:t>ase diagram</w:t>
      </w:r>
      <w:r>
        <w:rPr>
          <w:rFonts w:ascii="Arial" w:hAnsi="Arial" w:cs="Arial"/>
          <w:lang w:val="en-IE"/>
        </w:rPr>
        <w:t>(s), C</w:t>
      </w:r>
      <w:r w:rsidRPr="00B16CC1">
        <w:rPr>
          <w:rFonts w:ascii="Arial" w:hAnsi="Arial" w:cs="Arial"/>
          <w:lang w:val="en-IE"/>
        </w:rPr>
        <w:t xml:space="preserve">lass diagram </w:t>
      </w:r>
      <w:r>
        <w:rPr>
          <w:rFonts w:ascii="Arial" w:hAnsi="Arial" w:cs="Arial"/>
          <w:lang w:val="en-IE"/>
        </w:rPr>
        <w:t xml:space="preserve">and Sequence Diagrams. Include </w:t>
      </w:r>
      <w:r w:rsidR="00A62D69">
        <w:rPr>
          <w:rFonts w:ascii="Arial" w:hAnsi="Arial" w:cs="Arial"/>
          <w:lang w:val="en-IE"/>
        </w:rPr>
        <w:t>your</w:t>
      </w:r>
      <w:r>
        <w:rPr>
          <w:rFonts w:ascii="Arial" w:hAnsi="Arial" w:cs="Arial"/>
          <w:lang w:val="en-IE"/>
        </w:rPr>
        <w:t xml:space="preserve"> name in the document.</w:t>
      </w:r>
    </w:p>
    <w:p w14:paraId="15F5ACDB" w14:textId="77777777" w:rsidR="006D743E" w:rsidRDefault="006D743E" w:rsidP="006D743E">
      <w:pPr>
        <w:rPr>
          <w:rFonts w:ascii="Arial" w:hAnsi="Arial" w:cs="Arial"/>
          <w:lang w:val="en-IE"/>
        </w:rPr>
      </w:pPr>
    </w:p>
    <w:p w14:paraId="0CF5109F" w14:textId="77777777" w:rsidR="00AE6BB2" w:rsidRPr="00C21209" w:rsidRDefault="00AE6BB2" w:rsidP="00AE6BB2">
      <w:pPr>
        <w:jc w:val="center"/>
        <w:rPr>
          <w:rFonts w:ascii="Arial" w:hAnsi="Arial" w:cs="Arial"/>
          <w:b/>
          <w:u w:val="single"/>
          <w:lang w:val="en-IE"/>
        </w:rPr>
      </w:pPr>
      <w:r w:rsidRPr="00C21209">
        <w:rPr>
          <w:rFonts w:ascii="Arial" w:hAnsi="Arial" w:cs="Arial"/>
          <w:b/>
          <w:u w:val="single"/>
          <w:lang w:val="en-IE"/>
        </w:rPr>
        <w:t>Additional Functionality</w:t>
      </w:r>
    </w:p>
    <w:p w14:paraId="308B6D0B" w14:textId="77777777" w:rsidR="00AE6BB2" w:rsidRDefault="00AE6BB2" w:rsidP="00FE6CEF">
      <w:pPr>
        <w:jc w:val="both"/>
        <w:rPr>
          <w:rFonts w:ascii="Arial" w:hAnsi="Arial" w:cs="Arial"/>
          <w:b/>
          <w:lang w:val="en-IE"/>
        </w:rPr>
      </w:pPr>
    </w:p>
    <w:p w14:paraId="6FE30B32" w14:textId="77777777" w:rsidR="006D743E" w:rsidRPr="00B16CC1" w:rsidRDefault="006D743E" w:rsidP="00FE6CEF">
      <w:pPr>
        <w:jc w:val="both"/>
        <w:rPr>
          <w:rFonts w:ascii="Arial" w:hAnsi="Arial" w:cs="Arial"/>
          <w:b/>
          <w:lang w:val="en-IE"/>
        </w:rPr>
      </w:pPr>
      <w:r w:rsidRPr="00B16CC1">
        <w:rPr>
          <w:rFonts w:ascii="Arial" w:hAnsi="Arial" w:cs="Arial"/>
          <w:b/>
          <w:lang w:val="en-IE"/>
        </w:rPr>
        <w:t>Background:</w:t>
      </w:r>
    </w:p>
    <w:p w14:paraId="743172F3" w14:textId="77777777" w:rsidR="006D743E" w:rsidRDefault="006D743E" w:rsidP="00FE6CEF">
      <w:pPr>
        <w:jc w:val="both"/>
        <w:rPr>
          <w:rFonts w:ascii="Arial" w:hAnsi="Arial" w:cs="Arial"/>
          <w:lang w:val="en-IE"/>
        </w:rPr>
      </w:pPr>
      <w:r w:rsidRPr="00B16CC1">
        <w:rPr>
          <w:rFonts w:ascii="Arial" w:hAnsi="Arial" w:cs="Arial"/>
          <w:lang w:val="en-IE"/>
        </w:rPr>
        <w:t>A member of staff has one grade at a time, but they may have several previous grades, and several members of staff may be on the same grade at the same time.</w:t>
      </w:r>
      <w:r w:rsidR="00AE6BB2">
        <w:rPr>
          <w:rFonts w:ascii="Arial" w:hAnsi="Arial" w:cs="Arial"/>
          <w:lang w:val="en-IE"/>
        </w:rPr>
        <w:t xml:space="preserve"> </w:t>
      </w:r>
      <w:r w:rsidRPr="00B16CC1">
        <w:rPr>
          <w:rFonts w:ascii="Arial" w:hAnsi="Arial" w:cs="Arial"/>
          <w:lang w:val="en-IE"/>
        </w:rPr>
        <w:t>A grade has only one rate at a time, though it can change. A grade may have several previous rates and the dates these rates came into force and terminated.</w:t>
      </w:r>
    </w:p>
    <w:p w14:paraId="2813C2CC" w14:textId="77777777" w:rsidR="00AE6BB2" w:rsidRPr="00B16CC1" w:rsidRDefault="00AE6BB2" w:rsidP="00FE6CEF">
      <w:pPr>
        <w:jc w:val="both"/>
        <w:rPr>
          <w:rFonts w:ascii="Arial" w:hAnsi="Arial" w:cs="Arial"/>
          <w:lang w:val="en-IE"/>
        </w:rPr>
      </w:pPr>
    </w:p>
    <w:p w14:paraId="1924E2F4" w14:textId="77777777" w:rsidR="006D743E" w:rsidRPr="00B16CC1" w:rsidRDefault="006D743E" w:rsidP="00FE6CEF">
      <w:pPr>
        <w:jc w:val="both"/>
        <w:rPr>
          <w:rFonts w:ascii="Arial" w:hAnsi="Arial" w:cs="Arial"/>
          <w:lang w:val="en-IE"/>
        </w:rPr>
      </w:pPr>
      <w:r w:rsidRPr="00B16CC1">
        <w:rPr>
          <w:rFonts w:ascii="Arial" w:hAnsi="Arial" w:cs="Arial"/>
          <w:lang w:val="en-IE"/>
        </w:rPr>
        <w:t xml:space="preserve">Adverts are divided into </w:t>
      </w:r>
      <w:proofErr w:type="spellStart"/>
      <w:r w:rsidRPr="00B16CC1">
        <w:rPr>
          <w:rFonts w:ascii="Arial" w:hAnsi="Arial" w:cs="Arial"/>
          <w:lang w:val="en-IE"/>
        </w:rPr>
        <w:t>NewsPaperAdverts</w:t>
      </w:r>
      <w:proofErr w:type="spellEnd"/>
      <w:r w:rsidRPr="00B16CC1">
        <w:rPr>
          <w:rFonts w:ascii="Arial" w:hAnsi="Arial" w:cs="Arial"/>
          <w:lang w:val="en-IE"/>
        </w:rPr>
        <w:t xml:space="preserve"> and </w:t>
      </w:r>
      <w:proofErr w:type="spellStart"/>
      <w:r w:rsidRPr="00B16CC1">
        <w:rPr>
          <w:rFonts w:ascii="Arial" w:hAnsi="Arial" w:cs="Arial"/>
          <w:lang w:val="en-IE"/>
        </w:rPr>
        <w:t>MagazineAdverts</w:t>
      </w:r>
      <w:proofErr w:type="spellEnd"/>
      <w:r w:rsidRPr="00B16CC1">
        <w:rPr>
          <w:rFonts w:ascii="Arial" w:hAnsi="Arial" w:cs="Arial"/>
          <w:lang w:val="en-IE"/>
        </w:rPr>
        <w:t xml:space="preserve">, and </w:t>
      </w:r>
      <w:proofErr w:type="spellStart"/>
      <w:r w:rsidRPr="00B16CC1">
        <w:rPr>
          <w:rFonts w:ascii="Arial" w:hAnsi="Arial" w:cs="Arial"/>
          <w:lang w:val="en-IE"/>
        </w:rPr>
        <w:t>NewsPaper</w:t>
      </w:r>
      <w:proofErr w:type="spellEnd"/>
      <w:r w:rsidRPr="00B16CC1">
        <w:rPr>
          <w:rFonts w:ascii="Arial" w:hAnsi="Arial" w:cs="Arial"/>
          <w:lang w:val="en-IE"/>
        </w:rPr>
        <w:t xml:space="preserve"> Adverts consist of a particular set of parts of Copy, Graphics and Photographs.</w:t>
      </w:r>
    </w:p>
    <w:p w14:paraId="37237220" w14:textId="77777777" w:rsidR="006D743E" w:rsidRPr="00B16CC1" w:rsidRDefault="006D743E" w:rsidP="00FE6CEF">
      <w:pPr>
        <w:jc w:val="both"/>
        <w:rPr>
          <w:rFonts w:ascii="Arial" w:hAnsi="Arial" w:cs="Arial"/>
          <w:b/>
          <w:lang w:val="en-IE"/>
        </w:rPr>
      </w:pPr>
    </w:p>
    <w:p w14:paraId="65DDF40A" w14:textId="77777777" w:rsidR="006D743E" w:rsidRPr="00B16CC1" w:rsidRDefault="006D743E" w:rsidP="00FE6CEF">
      <w:pPr>
        <w:jc w:val="both"/>
        <w:rPr>
          <w:rFonts w:ascii="Arial" w:hAnsi="Arial" w:cs="Arial"/>
          <w:b/>
          <w:lang w:val="en-IE"/>
        </w:rPr>
      </w:pPr>
      <w:r w:rsidRPr="00B16CC1">
        <w:rPr>
          <w:rFonts w:ascii="Arial" w:hAnsi="Arial" w:cs="Arial"/>
          <w:b/>
          <w:lang w:val="en-IE"/>
        </w:rPr>
        <w:t>System Specification:</w:t>
      </w:r>
    </w:p>
    <w:p w14:paraId="0EE8093D" w14:textId="77777777" w:rsidR="006D743E" w:rsidRDefault="006D743E" w:rsidP="00FE6CEF">
      <w:pPr>
        <w:jc w:val="both"/>
        <w:rPr>
          <w:rFonts w:ascii="Arial" w:hAnsi="Arial" w:cs="Arial"/>
          <w:lang w:val="en-IE"/>
        </w:rPr>
      </w:pPr>
      <w:r w:rsidRPr="00B16CC1">
        <w:rPr>
          <w:rFonts w:ascii="Arial" w:hAnsi="Arial" w:cs="Arial"/>
          <w:lang w:val="en-IE"/>
        </w:rPr>
        <w:t>Occasionally a new grade for a member of staff is added. The name of the grade is entered, at the same time the rate for that grade and the rate start date are entered.</w:t>
      </w:r>
    </w:p>
    <w:p w14:paraId="76B72852" w14:textId="77777777" w:rsidR="00AE6BB2" w:rsidRPr="00B16CC1" w:rsidRDefault="00AE6BB2" w:rsidP="00FE6CEF">
      <w:pPr>
        <w:jc w:val="both"/>
        <w:rPr>
          <w:rFonts w:ascii="Arial" w:hAnsi="Arial" w:cs="Arial"/>
          <w:lang w:val="en-IE"/>
        </w:rPr>
      </w:pPr>
    </w:p>
    <w:p w14:paraId="6B92D6B6" w14:textId="77777777" w:rsidR="006D743E" w:rsidRPr="00B16CC1" w:rsidRDefault="006D743E" w:rsidP="00FE6CEF">
      <w:pPr>
        <w:jc w:val="both"/>
        <w:rPr>
          <w:rFonts w:ascii="Arial" w:hAnsi="Arial" w:cs="Arial"/>
          <w:lang w:val="en-IE"/>
        </w:rPr>
      </w:pPr>
      <w:r w:rsidRPr="00B16CC1">
        <w:rPr>
          <w:rFonts w:ascii="Arial" w:hAnsi="Arial" w:cs="Arial"/>
          <w:lang w:val="en-IE"/>
        </w:rPr>
        <w:t>Annually the rates for grades are changed. The new rate for each grade is entered and the rate start date is set. The old grade is retrieved and the rate finish date for that rate is set to the day before the start of the new rate.</w:t>
      </w:r>
    </w:p>
    <w:p w14:paraId="7B43E6F2" w14:textId="77777777" w:rsidR="006D743E" w:rsidRPr="00B16CC1" w:rsidRDefault="006D743E" w:rsidP="00FE6CEF">
      <w:pPr>
        <w:jc w:val="both"/>
        <w:rPr>
          <w:rFonts w:ascii="Arial" w:hAnsi="Arial" w:cs="Arial"/>
          <w:lang w:val="en-IE"/>
        </w:rPr>
      </w:pPr>
      <w:r w:rsidRPr="00B16CC1">
        <w:rPr>
          <w:rFonts w:ascii="Arial" w:hAnsi="Arial" w:cs="Arial"/>
          <w:lang w:val="en-IE"/>
        </w:rPr>
        <w:t>When a member of staff is promoted the new grade and the date on which they start on that grade are entered. The old staff grade is retrieved and the rate finish date set to the day before the start of the new one.</w:t>
      </w:r>
    </w:p>
    <w:p w14:paraId="76FFC23B" w14:textId="7B4B6D58" w:rsidR="00123D2D" w:rsidRDefault="00123D2D">
      <w:pPr>
        <w:spacing w:after="200" w:line="276" w:lineRule="auto"/>
        <w:rPr>
          <w:rFonts w:ascii="Arial" w:hAnsi="Arial" w:cs="Arial"/>
          <w:lang w:val="en-IE"/>
        </w:rPr>
      </w:pPr>
      <w:r>
        <w:rPr>
          <w:rFonts w:ascii="Arial" w:hAnsi="Arial" w:cs="Arial"/>
          <w:lang w:val="en-IE"/>
        </w:rPr>
        <w:br w:type="page"/>
      </w:r>
    </w:p>
    <w:p w14:paraId="7B289010" w14:textId="557F51AC" w:rsidR="00123D2D" w:rsidRPr="00123D2D" w:rsidRDefault="00123D2D" w:rsidP="00123D2D">
      <w:pPr>
        <w:pStyle w:val="NormalWeb"/>
        <w:shd w:val="clear" w:color="auto" w:fill="FFFFFF"/>
        <w:rPr>
          <w:rFonts w:ascii="Segoe UI" w:hAnsi="Segoe UI" w:cs="Segoe UI"/>
          <w:b/>
          <w:bCs/>
          <w:color w:val="201F1E"/>
          <w:sz w:val="28"/>
          <w:szCs w:val="28"/>
        </w:rPr>
      </w:pPr>
      <w:r w:rsidRPr="00123D2D">
        <w:rPr>
          <w:rFonts w:ascii="Segoe UI" w:hAnsi="Segoe UI" w:cs="Segoe UI"/>
          <w:b/>
          <w:bCs/>
          <w:color w:val="201F1E"/>
          <w:sz w:val="28"/>
          <w:szCs w:val="28"/>
        </w:rPr>
        <w:lastRenderedPageBreak/>
        <w:t>Details for the assignment:</w:t>
      </w:r>
      <w:bookmarkStart w:id="0" w:name="_GoBack"/>
      <w:bookmarkEnd w:id="0"/>
    </w:p>
    <w:p w14:paraId="5CC19506" w14:textId="58BD8F1F" w:rsidR="00123D2D" w:rsidRDefault="00123D2D" w:rsidP="00123D2D">
      <w:pPr>
        <w:pStyle w:val="NormalWeb"/>
        <w:shd w:val="clear" w:color="auto" w:fill="FFFFFF"/>
        <w:rPr>
          <w:rFonts w:ascii="Segoe UI" w:hAnsi="Segoe UI" w:cs="Segoe UI"/>
          <w:color w:val="201F1E"/>
          <w:sz w:val="23"/>
          <w:szCs w:val="23"/>
        </w:rPr>
      </w:pPr>
      <w:r>
        <w:rPr>
          <w:rFonts w:ascii="Segoe UI" w:hAnsi="Segoe UI" w:cs="Segoe UI"/>
          <w:color w:val="201F1E"/>
          <w:sz w:val="23"/>
          <w:szCs w:val="23"/>
        </w:rPr>
        <w:t>Hi all, </w:t>
      </w:r>
    </w:p>
    <w:p w14:paraId="097EEE23"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Here is a guide on what is needed in terms of scope and deliverables for CA2.</w:t>
      </w:r>
    </w:p>
    <w:p w14:paraId="658257DB" w14:textId="77777777" w:rsidR="00123D2D" w:rsidRDefault="00123D2D" w:rsidP="00123D2D">
      <w:pPr>
        <w:pStyle w:val="NormalWeb"/>
        <w:shd w:val="clear" w:color="auto" w:fill="FFFFFF"/>
        <w:spacing w:before="0" w:after="0"/>
        <w:rPr>
          <w:rFonts w:ascii="Segoe UI" w:hAnsi="Segoe UI" w:cs="Segoe UI"/>
          <w:color w:val="201F1E"/>
          <w:sz w:val="23"/>
          <w:szCs w:val="23"/>
        </w:rPr>
      </w:pPr>
      <w:proofErr w:type="gramStart"/>
      <w:r>
        <w:rPr>
          <w:rFonts w:ascii="inherit" w:hAnsi="inherit" w:cs="Segoe UI"/>
          <w:color w:val="201F1E"/>
          <w:sz w:val="23"/>
          <w:szCs w:val="23"/>
          <w:bdr w:val="none" w:sz="0" w:space="0" w:color="auto" w:frame="1"/>
        </w:rPr>
        <w:t>Firstly</w:t>
      </w:r>
      <w:proofErr w:type="gramEnd"/>
      <w:r>
        <w:rPr>
          <w:rFonts w:ascii="inherit" w:hAnsi="inherit" w:cs="Segoe UI"/>
          <w:color w:val="201F1E"/>
          <w:sz w:val="23"/>
          <w:szCs w:val="23"/>
          <w:bdr w:val="none" w:sz="0" w:space="0" w:color="auto" w:frame="1"/>
        </w:rPr>
        <w:t xml:space="preserve"> when reading the document just be aware that it contains a lot of bits of information, some are important, some are not, it is up to you to decide what is and how to approach the Analysis of the System.</w:t>
      </w:r>
    </w:p>
    <w:p w14:paraId="54714DAA"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N.B! There are two parts to the system, the initial and then the additional functionality. Approach them one at a time and</w:t>
      </w:r>
      <w:proofErr w:type="gramStart"/>
      <w:r>
        <w:rPr>
          <w:rFonts w:ascii="inherit" w:hAnsi="inherit" w:cs="Segoe UI"/>
          <w:color w:val="201F1E"/>
          <w:sz w:val="23"/>
          <w:szCs w:val="23"/>
          <w:bdr w:val="none" w:sz="0" w:space="0" w:color="auto" w:frame="1"/>
        </w:rPr>
        <w:t>, as a whole, approach</w:t>
      </w:r>
      <w:proofErr w:type="gramEnd"/>
      <w:r>
        <w:rPr>
          <w:rFonts w:ascii="inherit" w:hAnsi="inherit" w:cs="Segoe UI"/>
          <w:color w:val="201F1E"/>
          <w:sz w:val="23"/>
          <w:szCs w:val="23"/>
          <w:bdr w:val="none" w:sz="0" w:space="0" w:color="auto" w:frame="1"/>
        </w:rPr>
        <w:t xml:space="preserve"> the Analysis in order, you CANNOT jump steps to create, for example, the Class Diagram before completing other steps.</w:t>
      </w:r>
    </w:p>
    <w:p w14:paraId="19BD5C2F" w14:textId="77777777" w:rsidR="00123D2D" w:rsidRDefault="00123D2D" w:rsidP="00123D2D">
      <w:pPr>
        <w:pStyle w:val="NormalWeb"/>
        <w:shd w:val="clear" w:color="auto" w:fill="FFFFFF"/>
        <w:rPr>
          <w:rFonts w:ascii="Segoe UI" w:hAnsi="Segoe UI" w:cs="Segoe UI"/>
          <w:color w:val="201F1E"/>
          <w:sz w:val="23"/>
          <w:szCs w:val="23"/>
        </w:rPr>
      </w:pPr>
    </w:p>
    <w:p w14:paraId="1086405B" w14:textId="77777777" w:rsidR="00123D2D" w:rsidRDefault="00123D2D" w:rsidP="00123D2D">
      <w:pPr>
        <w:pStyle w:val="NormalWeb"/>
        <w:shd w:val="clear" w:color="auto" w:fill="FFFFFF"/>
        <w:rPr>
          <w:rFonts w:ascii="Segoe UI" w:hAnsi="Segoe UI" w:cs="Segoe UI"/>
          <w:color w:val="201F1E"/>
          <w:sz w:val="23"/>
          <w:szCs w:val="23"/>
        </w:rPr>
      </w:pPr>
      <w:r>
        <w:rPr>
          <w:rFonts w:ascii="Segoe UI" w:hAnsi="Segoe UI" w:cs="Segoe UI"/>
          <w:color w:val="201F1E"/>
          <w:sz w:val="23"/>
          <w:szCs w:val="23"/>
        </w:rPr>
        <w:t xml:space="preserve">1. Read the System specification and find Use Cases, so for every 'Case of Use' of the system ensure you have a Use Case. The Use Case diagram will be larger than any of the labs you have </w:t>
      </w:r>
      <w:proofErr w:type="gramStart"/>
      <w:r>
        <w:rPr>
          <w:rFonts w:ascii="Segoe UI" w:hAnsi="Segoe UI" w:cs="Segoe UI"/>
          <w:color w:val="201F1E"/>
          <w:sz w:val="23"/>
          <w:szCs w:val="23"/>
        </w:rPr>
        <w:t>completed</w:t>
      </w:r>
      <w:proofErr w:type="gramEnd"/>
      <w:r>
        <w:rPr>
          <w:rFonts w:ascii="Segoe UI" w:hAnsi="Segoe UI" w:cs="Segoe UI"/>
          <w:color w:val="201F1E"/>
          <w:sz w:val="23"/>
          <w:szCs w:val="23"/>
        </w:rPr>
        <w:t xml:space="preserve"> and it is perfectly ok to have what looks like a few Diagrams together in one.</w:t>
      </w:r>
    </w:p>
    <w:p w14:paraId="095FAF44"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Remember to try to have the minimum amount of Use Cases that STILL capture all the requirements of the system.</w:t>
      </w:r>
    </w:p>
    <w:p w14:paraId="36D36CC4"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2. Construct Use Case Descriptions, one for each Use Case.</w:t>
      </w:r>
    </w:p>
    <w:p w14:paraId="6800635B"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3. From the Use Case Description "overviews" perform the Noun Identification technique to establish your Classes. </w:t>
      </w:r>
    </w:p>
    <w:p w14:paraId="71F09730"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4. Construct your Class Diagram.</w:t>
      </w:r>
    </w:p>
    <w:p w14:paraId="35E4F351"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5. For each Use Case construct a Sequence Diagram (remember to only include the Classes involved in that Use Case)</w:t>
      </w:r>
    </w:p>
    <w:p w14:paraId="2B572D0A"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6. Now approach the additional functionality and carry out steps 2 to 5 for each NEW Use Case.</w:t>
      </w:r>
    </w:p>
    <w:p w14:paraId="4A679E77"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Refine all models and use the background information to aid filling in the details of all models.</w:t>
      </w:r>
    </w:p>
    <w:p w14:paraId="0437202A"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br/>
      </w:r>
    </w:p>
    <w:p w14:paraId="51D99212"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DELIVERABLES:</w:t>
      </w:r>
    </w:p>
    <w:p w14:paraId="22C599D4"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A. The Initial set of Use Cases and their Use Case Descriptions</w:t>
      </w:r>
    </w:p>
    <w:p w14:paraId="11AB12F7"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B. Class Diagram</w:t>
      </w:r>
    </w:p>
    <w:p w14:paraId="6B034301"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lastRenderedPageBreak/>
        <w:t>C. Sequence Diagram for each Use Case</w:t>
      </w:r>
    </w:p>
    <w:p w14:paraId="772E5CD2"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D. Additional Use Cases and their Use Case Descriptions discovered in the Additional Functionality</w:t>
      </w:r>
    </w:p>
    <w:p w14:paraId="48ABCE03"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E. New Class Diagram with additional Classes added in.</w:t>
      </w:r>
    </w:p>
    <w:p w14:paraId="020B2E52"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F. Additional Sequence Diagrams</w:t>
      </w:r>
    </w:p>
    <w:p w14:paraId="01FCC27B" w14:textId="77777777" w:rsidR="00123D2D" w:rsidRDefault="00123D2D" w:rsidP="00123D2D">
      <w:pPr>
        <w:pStyle w:val="NormalWeb"/>
        <w:shd w:val="clear" w:color="auto" w:fill="FFFFFF"/>
        <w:spacing w:before="0" w:after="0"/>
        <w:rPr>
          <w:rFonts w:ascii="Segoe UI" w:hAnsi="Segoe UI" w:cs="Segoe UI"/>
          <w:color w:val="201F1E"/>
          <w:sz w:val="23"/>
          <w:szCs w:val="23"/>
        </w:rPr>
      </w:pPr>
      <w:r>
        <w:rPr>
          <w:rFonts w:ascii="inherit" w:hAnsi="inherit" w:cs="Segoe UI"/>
          <w:color w:val="201F1E"/>
          <w:sz w:val="23"/>
          <w:szCs w:val="23"/>
          <w:bdr w:val="none" w:sz="0" w:space="0" w:color="auto" w:frame="1"/>
        </w:rPr>
        <w:t>All in a SINGLE WORD document</w:t>
      </w:r>
    </w:p>
    <w:p w14:paraId="17AEB159" w14:textId="77777777" w:rsidR="006D743E" w:rsidRPr="00B16CC1" w:rsidRDefault="006D743E" w:rsidP="006D743E">
      <w:pPr>
        <w:rPr>
          <w:rFonts w:ascii="Arial" w:hAnsi="Arial" w:cs="Arial"/>
          <w:lang w:val="en-IE"/>
        </w:rPr>
      </w:pPr>
    </w:p>
    <w:p w14:paraId="4CCB3610" w14:textId="77777777" w:rsidR="006D743E" w:rsidRPr="00B16CC1" w:rsidRDefault="006D743E" w:rsidP="006D743E">
      <w:pPr>
        <w:rPr>
          <w:rFonts w:ascii="Arial" w:hAnsi="Arial" w:cs="Arial"/>
          <w:lang w:val="en-IE"/>
        </w:rPr>
      </w:pPr>
    </w:p>
    <w:p w14:paraId="2AE5DB8E" w14:textId="77777777" w:rsidR="006D743E" w:rsidRPr="00B16CC1" w:rsidRDefault="006D743E" w:rsidP="006D743E">
      <w:pPr>
        <w:jc w:val="both"/>
        <w:rPr>
          <w:rFonts w:ascii="Arial" w:hAnsi="Arial" w:cs="Arial"/>
          <w:lang w:val="en-IE"/>
        </w:rPr>
      </w:pPr>
    </w:p>
    <w:p w14:paraId="4F24A4F6" w14:textId="77777777" w:rsidR="006D743E" w:rsidRPr="00B16CC1" w:rsidRDefault="006D743E" w:rsidP="006D743E">
      <w:pPr>
        <w:jc w:val="both"/>
        <w:rPr>
          <w:rFonts w:ascii="Arial" w:hAnsi="Arial" w:cs="Arial"/>
          <w:lang w:val="en-IE"/>
        </w:rPr>
      </w:pPr>
    </w:p>
    <w:p w14:paraId="4BD94B0E" w14:textId="77777777" w:rsidR="006D743E" w:rsidRPr="00B16CC1" w:rsidRDefault="006D743E" w:rsidP="006D743E">
      <w:pPr>
        <w:jc w:val="both"/>
        <w:rPr>
          <w:rFonts w:ascii="Arial" w:hAnsi="Arial" w:cs="Arial"/>
          <w:lang w:val="en-IE"/>
        </w:rPr>
      </w:pPr>
    </w:p>
    <w:p w14:paraId="6A21422F" w14:textId="77777777" w:rsidR="008B343D" w:rsidRPr="00B16CC1" w:rsidRDefault="00123D2D">
      <w:pPr>
        <w:rPr>
          <w:rFonts w:ascii="Arial" w:hAnsi="Arial" w:cs="Arial"/>
          <w:lang w:val="en-IE"/>
        </w:rPr>
      </w:pPr>
    </w:p>
    <w:sectPr w:rsidR="008B343D" w:rsidRPr="00B16CC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DD155E"/>
    <w:multiLevelType w:val="hybridMultilevel"/>
    <w:tmpl w:val="F02C4CF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46655AE6"/>
    <w:multiLevelType w:val="hybridMultilevel"/>
    <w:tmpl w:val="DB78110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5BF750D"/>
    <w:multiLevelType w:val="hybridMultilevel"/>
    <w:tmpl w:val="92F8C1C2"/>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c2srQwtjAwsDQxMDZV0lEKTi0uzszPAykwrgUADiNR8SwAAAA="/>
  </w:docVars>
  <w:rsids>
    <w:rsidRoot w:val="006D743E"/>
    <w:rsid w:val="0006304D"/>
    <w:rsid w:val="00123D2D"/>
    <w:rsid w:val="002064D3"/>
    <w:rsid w:val="002826C6"/>
    <w:rsid w:val="003A560A"/>
    <w:rsid w:val="00623A6E"/>
    <w:rsid w:val="00681D80"/>
    <w:rsid w:val="0068463D"/>
    <w:rsid w:val="00691DA3"/>
    <w:rsid w:val="006D743E"/>
    <w:rsid w:val="007058EB"/>
    <w:rsid w:val="007E6A1B"/>
    <w:rsid w:val="008F6EA2"/>
    <w:rsid w:val="009719DF"/>
    <w:rsid w:val="009B733D"/>
    <w:rsid w:val="009F1EAA"/>
    <w:rsid w:val="00A62D69"/>
    <w:rsid w:val="00AE6BB2"/>
    <w:rsid w:val="00AF705F"/>
    <w:rsid w:val="00B16CC1"/>
    <w:rsid w:val="00BD05AD"/>
    <w:rsid w:val="00C21209"/>
    <w:rsid w:val="00CB6DFB"/>
    <w:rsid w:val="00D668D8"/>
    <w:rsid w:val="00ED2D29"/>
    <w:rsid w:val="00FE6CE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37B3C"/>
  <w15:docId w15:val="{04C8F481-2BC6-4CF2-BB30-1342DBA22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43E"/>
    <w:pPr>
      <w:spacing w:after="0" w:line="240" w:lineRule="auto"/>
    </w:pPr>
    <w:rPr>
      <w:rFonts w:ascii="Times New Roman" w:eastAsia="Times New Roman" w:hAnsi="Times New Roman" w:cs="Times New Roman"/>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6D74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16CC1"/>
    <w:pPr>
      <w:ind w:left="720"/>
      <w:contextualSpacing/>
    </w:pPr>
  </w:style>
  <w:style w:type="paragraph" w:styleId="NormalWeb">
    <w:name w:val="Normal (Web)"/>
    <w:basedOn w:val="Normal"/>
    <w:uiPriority w:val="99"/>
    <w:semiHidden/>
    <w:unhideWhenUsed/>
    <w:rsid w:val="00123D2D"/>
    <w:pPr>
      <w:spacing w:before="100" w:beforeAutospacing="1" w:after="100" w:afterAutospacing="1"/>
    </w:pPr>
    <w:rPr>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86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Keith Kelly</dc:creator>
  <cp:lastModifiedBy>Rafael Coronado</cp:lastModifiedBy>
  <cp:revision>2</cp:revision>
  <dcterms:created xsi:type="dcterms:W3CDTF">2020-11-08T12:01:00Z</dcterms:created>
  <dcterms:modified xsi:type="dcterms:W3CDTF">2020-11-08T12:01:00Z</dcterms:modified>
</cp:coreProperties>
</file>